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93.4000015258789"/>
          <w:szCs w:val="93.4000015258789"/>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United States Department of Agriculture </w:t>
      </w:r>
      <w:r w:rsidDel="00000000" w:rsidR="00000000" w:rsidRPr="00000000">
        <w:rPr>
          <w:rFonts w:ascii="Times New Roman" w:cs="Times New Roman" w:eastAsia="Times New Roman" w:hAnsi="Times New Roman"/>
          <w:b w:val="1"/>
          <w:i w:val="0"/>
          <w:smallCaps w:val="0"/>
          <w:strike w:val="0"/>
          <w:color w:val="000000"/>
          <w:sz w:val="93.4000015258789"/>
          <w:szCs w:val="93.4000015258789"/>
          <w:u w:val="none"/>
          <w:shd w:fill="auto" w:val="clear"/>
          <w:vertAlign w:val="superscript"/>
          <w:rtl w:val="0"/>
        </w:rPr>
        <w:t xml:space="preserve">Telecommunications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56.040000915527344"/>
          <w:szCs w:val="56.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040000915527344"/>
          <w:szCs w:val="56.040000915527344"/>
          <w:u w:val="none"/>
          <w:shd w:fill="auto" w:val="clear"/>
          <w:vertAlign w:val="baseline"/>
          <w:rtl w:val="0"/>
        </w:rPr>
        <w:t xml:space="preserve">System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Rural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Utilities Service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RUS Form 515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51.959999084472656"/>
          <w:szCs w:val="5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040000915527344"/>
          <w:szCs w:val="56.040000915527344"/>
          <w:u w:val="none"/>
          <w:shd w:fill="auto" w:val="clear"/>
          <w:vertAlign w:val="baseline"/>
          <w:rtl w:val="0"/>
        </w:rPr>
        <w:t xml:space="preserve">Construction Contract </w:t>
      </w:r>
      <w:r w:rsidDel="00000000" w:rsidR="00000000" w:rsidRPr="00000000">
        <w:rPr>
          <w:rFonts w:ascii="Times New Roman" w:cs="Times New Roman" w:eastAsia="Times New Roman" w:hAnsi="Times New Roman"/>
          <w:b w:val="0"/>
          <w:i w:val="0"/>
          <w:smallCaps w:val="0"/>
          <w:strike w:val="0"/>
          <w:color w:val="000000"/>
          <w:sz w:val="51.959999084472656"/>
          <w:szCs w:val="51.959999084472656"/>
          <w:u w:val="none"/>
          <w:shd w:fill="auto" w:val="clear"/>
          <w:vertAlign w:val="baseline"/>
          <w:rtl w:val="0"/>
        </w:rPr>
        <w:t xml:space="preserve">(Labor and Materials)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September 2001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4.0000000000009"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According to the Paperwork Reduction Act of 1995, an agency may not conduct or sponsor, and a </w:t>
      </w:r>
      <w:r w:rsidDel="00000000" w:rsidR="00000000" w:rsidRPr="00000000">
        <w:rPr>
          <w:rFonts w:ascii="Times New Roman" w:cs="Times New Roman" w:eastAsia="Times New Roman" w:hAnsi="Times New Roman"/>
          <w:b w:val="0"/>
          <w:i w:val="0"/>
          <w:smallCaps w:val="0"/>
          <w:strike w:val="0"/>
          <w:color w:val="000000"/>
          <w:sz w:val="26.60000006357829"/>
          <w:szCs w:val="26.60000006357829"/>
          <w:u w:val="none"/>
          <w:shd w:fill="auto" w:val="clear"/>
          <w:vertAlign w:val="subscript"/>
          <w:rtl w:val="0"/>
        </w:rPr>
        <w:t xml:space="preserve">person is not required to respond to</w:t>
      </w:r>
      <w:r w:rsidDel="00000000" w:rsidR="00000000" w:rsidRPr="00000000">
        <w:rPr>
          <w:rFonts w:ascii="Times New Roman" w:cs="Times New Roman" w:eastAsia="Times New Roman" w:hAnsi="Times New Roman"/>
          <w:sz w:val="26.60000006357829"/>
          <w:szCs w:val="26.60000006357829"/>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6.60000006357829"/>
          <w:szCs w:val="26.60000006357829"/>
          <w:u w:val="none"/>
          <w:shd w:fill="auto" w:val="clear"/>
          <w:vertAlign w:val="subscript"/>
          <w:rtl w:val="0"/>
        </w:rPr>
        <w:t xml:space="preserve">a collection of information unless it displays a valid OMB </w:t>
      </w: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control number. The valid OMB control number for this information collection is 0572-0059. The time required to complete this information collection is estimated to average 4 hours per response, including the time for reviewing instructions, searching existing data sources, </w:t>
      </w:r>
      <w:r w:rsidDel="00000000" w:rsidR="00000000" w:rsidRPr="00000000">
        <w:rPr>
          <w:rFonts w:ascii="Times New Roman" w:cs="Times New Roman" w:eastAsia="Times New Roman" w:hAnsi="Times New Roman"/>
          <w:b w:val="0"/>
          <w:i w:val="0"/>
          <w:smallCaps w:val="0"/>
          <w:strike w:val="0"/>
          <w:color w:val="000000"/>
          <w:sz w:val="26.60000006357829"/>
          <w:szCs w:val="26.60000006357829"/>
          <w:u w:val="none"/>
          <w:shd w:fill="auto" w:val="clear"/>
          <w:vertAlign w:val="subscript"/>
          <w:rtl w:val="0"/>
        </w:rPr>
        <w:t xml:space="preserve">gathering and maintaining the data needed, and completing and reviewing the collection of </w:t>
      </w: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information.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070.4" w:line="276" w:lineRule="auto"/>
        <w:ind w:left="0" w:right="120"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For sale by the Superintendent of Documents, U.S. Government Printing Office,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Washington, DC 20402-9325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&amp; S SERIAL NO.______________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120" w:right="-12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3.959999084472656"/>
          <w:szCs w:val="63.959999084472656"/>
          <w:u w:val="none"/>
          <w:shd w:fill="auto" w:val="clear"/>
          <w:vertAlign w:val="baseline"/>
          <w:rtl w:val="0"/>
        </w:rPr>
        <w:t xml:space="preserve">Telecommunications System Construction Contract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(Labor and Materials)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2284.8" w:right="2284.8" w:firstLine="0"/>
        <w:jc w:val="left"/>
        <w:rPr>
          <w:rFonts w:ascii="Times New Roman" w:cs="Times New Roman" w:eastAsia="Times New Roman" w:hAnsi="Times New Roman"/>
          <w:b w:val="0"/>
          <w:i w:val="0"/>
          <w:smallCaps w:val="0"/>
          <w:strike w:val="0"/>
          <w:color w:val="000000"/>
          <w:sz w:val="38.040000915527344"/>
          <w:szCs w:val="38.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040000915527344"/>
          <w:szCs w:val="38.040000915527344"/>
          <w:u w:val="none"/>
          <w:shd w:fill="auto" w:val="clear"/>
          <w:vertAlign w:val="baseline"/>
          <w:rtl w:val="0"/>
        </w:rPr>
        <w:t xml:space="preserve">RUS Contract Form 515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30.4" w:right="2625.5999999999995" w:firstLine="0"/>
        <w:jc w:val="left"/>
        <w:rPr>
          <w:rFonts w:ascii="Times New Roman" w:cs="Times New Roman" w:eastAsia="Times New Roman" w:hAnsi="Times New Roman"/>
          <w:b w:val="0"/>
          <w:i w:val="0"/>
          <w:smallCaps w:val="0"/>
          <w:strike w:val="0"/>
          <w:color w:val="000000"/>
          <w:sz w:val="38.040000915527344"/>
          <w:szCs w:val="38.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040000915527344"/>
          <w:szCs w:val="38.040000915527344"/>
          <w:u w:val="none"/>
          <w:shd w:fill="auto" w:val="clear"/>
          <w:vertAlign w:val="baseline"/>
          <w:rtl w:val="0"/>
        </w:rPr>
        <w:t xml:space="preserve">SEPTEMBER 17, 2001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276.8000000000002" w:line="276" w:lineRule="auto"/>
        <w:ind w:left="1262.4" w:right="1257.6" w:firstLine="0"/>
        <w:jc w:val="center"/>
        <w:rPr>
          <w:rFonts w:ascii="Times New Roman" w:cs="Times New Roman" w:eastAsia="Times New Roman" w:hAnsi="Times New Roman"/>
          <w:b w:val="0"/>
          <w:i w:val="0"/>
          <w:smallCaps w:val="0"/>
          <w:strike w:val="0"/>
          <w:color w:val="000000"/>
          <w:sz w:val="38.040000915527344"/>
          <w:szCs w:val="38.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040000915527344"/>
          <w:szCs w:val="38.040000915527344"/>
          <w:u w:val="none"/>
          <w:shd w:fill="auto" w:val="clear"/>
          <w:vertAlign w:val="baseline"/>
          <w:rtl w:val="0"/>
        </w:rPr>
        <w:t xml:space="preserve">U.S. Department of Agriculture Rural Utilities Service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56.0000000000002" w:right="93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TELECOMMUNICATIONS SYSTEM CONSTRUCTION CONTRACT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52.7999999999997" w:right="2937.6"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(Labor and Materials)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1310.3999999999996"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Complete Construction Contract Consists of the Following: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2308.8"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 RUS Contract Form 515, Telecommunications System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Construction Contract, which includes: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20" w:right="1646.3999999999999"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Notice to Bidders (Page 1)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B. Instructions to Bidders (Page 5) C. Contractor's Proposal (Page 23) D. Construction Agreement (Page 115) E. Engineering, Construction, and Inspection Details (Page 128)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854.4000000000005"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II. One or more of the specification packets made a part of the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Contract by reference as indicated on page 13.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15.2" w:right="974.4000000000005"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RUS Form 515a, Specifications and Drawings for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Construction of Buried Plant (RUS Bulletin 1753F-150).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15.2" w:right="1900.8000000000004"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 RUS Form 515b, Specifications and Drawings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for Underground Plant (RUS Bulletin 1753F-151).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48.8" w:right="-81.60000000000082"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 RUS Form 515c, Specifications and Drawings for Construction of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Aerial Plant (RUS Bulletin 1753F-152).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48.8" w:right="974.4000000000005"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D. RUS Form 515d, Specifications and Drawings for Service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Entrance Installations at Customer Access Locations (RUS Bulletin 1753F-153).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988.8"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III. Plans, including Maps, Construction Sheets and Special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Drawings prepared by the Owner's Engineer (Current version of related forms to be utilized).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731.2" w:right="2011.2"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Check List of Pages to be Completed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3158.4000000000005"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Engineer - Prior to Release for Bids Completes: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806.3999999999999"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Pages 1-3 Notice to Bidders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Pages 5-12 Paragraphs 1, 2, 5, 8, 18c, 18d, and 18g Page 23 Contractor's Proposal Pages 25-89 Listing of Units, Quantities and Other information as Applicable Page 91 "Value and Disposition of Units to be Removed" Table (Columns 1-7) Pages 93-95 List of Special Assembly Unit Drawings and Special Guide Drawings, and List of Changes Page 97 List of Cable Plant Layout Maps Page 99 List of Construction Sheets Page 101 List of Special Arrangement Units Page 110 Paragraph 14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464" w:line="276" w:lineRule="auto"/>
        <w:ind w:left="5006.4" w:right="428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42.4000000000001"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Page 111 Paragraph 17, 18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Pages 116-117 Article II, Section 1(b) Page 135-137 Schedule of Acceptance Tests and Measurements Page 138 Article VI, Section 2 "W" units in RUS Forms 515a, 515b, 515c, and 515d, as Applicable.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3552.0000000000005"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Owner – Prior to Release for Bids Completes: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1070.3999999999996"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Pages 2, and 138 Liquidated Damage Amount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Pages 3, and 12 Signature and Date Page 19 Interim Financing, as Applicable Page 21-22 Supplement A to Construction Contract RUS Form 515, as Applicable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3686.3999999999996"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Bidder - Prior to Submitting Bid Completes: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806.3999999999999"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Page 13 Bid Bond or Certified Check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Page 15 Certification Regarding Debarment, Suspension, Ineligibility and Voluntary Exclusion – Lower Tier Covered Transactions Page 17 Certification for Contracts, Grants, Loans, and Cooperative Agreements (Lobbying Certification) Page 19 Interim Financing, as Applicable Page 21-22 Supplement A to Construction Contract RUS Form 515, as Applicable Pages 25-89 Unit Prices and Extensions, as Applicable Pages 103-105 Proposal Summary Page 109 Contractor's License, Paragraph 10 Page 112 Paragraph 21 Page 113 Signature, Address, Date and Seal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4742.4"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Engineer - On Acceptance Completes: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676.7999999999995"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Page 115 Top of Page and Article I, Section 1 (except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for date) Page 121 Article III, Section 1(b)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6456"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Owner - On Acceptance: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2788.8"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Page 115 Dates Construction Agreement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Page 145 Signs Construction Agreement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3950.3999999999996"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Bidder - Upon Notification of Acceptance: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1996.7999999999995" w:firstLine="0"/>
        <w:jc w:val="left"/>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Page 145 Signs Construction Agreement </w:t>
      </w:r>
      <w:r w:rsidDel="00000000" w:rsidR="00000000" w:rsidRPr="00000000">
        <w:rPr>
          <w:rFonts w:ascii="Times New Roman" w:cs="Times New Roman" w:eastAsia="Times New Roman" w:hAnsi="Times New Roman"/>
          <w:b w:val="0"/>
          <w:i w:val="0"/>
          <w:smallCaps w:val="0"/>
          <w:strike w:val="0"/>
          <w:color w:val="000000"/>
          <w:sz w:val="36.599998474121094"/>
          <w:szCs w:val="36.599998474121094"/>
          <w:u w:val="none"/>
          <w:shd w:fill="auto" w:val="clear"/>
          <w:vertAlign w:val="subscript"/>
          <w:rtl w:val="0"/>
        </w:rPr>
        <w:t xml:space="preserve">Pages 151-157 Inserts executed Contractor's Bond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376" w:line="276" w:lineRule="auto"/>
        <w:ind w:left="4972.799999999999" w:right="4252.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5.99999999999994" w:right="21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TELECOMMUNICATIONS SYSTEM CONSTRUCTION CONTRACT (RUS FORM 515)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320" w:right="4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INDEX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960" w:right="12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Page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160" w:right="200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160"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ACCEPTANCE TESTS . . . 131, 135-137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ACCIDENTS . . . . . . . . . 125, 126 ANTI-KICKBACK ACTS . . . . . 7, 144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160" w:right="200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160"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BIDDERS: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Bid Bond . . . . . . . . 8, 9, 13 Notice . . . . . . . . . . . . 1-3 Instructions . . . . . . . . 5-12 Qualifications . . . . . . . . . 3 BOND: Bid . . . . . . . . . . . 8, 9, 13 Contractors . . 7, 8, 9, 107, 109, . . . . . . 121, 138, 142, 151-157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160" w:right="200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160"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CERTIFICATE: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Buy American . . . . 141, 142, 167 Completion . . 120, 121, 122, 140 Contractor's . . . . . . 122, 147 CERTIFIED CHECK . . . . . . . . 8, 9 CLEARING, RIGHT-OF-WAY . . . . 125 CONTRACT: Amendment . . . . . . . . 117, 165 Amount . . . . . . . . . . . . 121 Approval, by Administrator . . 145 Date . . . . . . . . . . . . . 115 Description of . . . . . . . . 116 Nonassignment . . . . . . . . 142 Price . . . . . . . . . . . . 121 Subcontract . . . . 123, 142, 159 Termination . . . . . . . . . 138 CONSTRUCTION: Agreement . . . . . . . . . . 115 Changes . 108, 111, 117, 121, 163 Cleanup . . . . . . . . . 120, 140 Commencement . . . . . . . . . 110 Completion . 2, 8, 10, 116-127, 140 Completion Time . . . . . . . 110 Corridor . 5-6, 10-11, 124, 140-141 Delay . . . . . 12, 110, 116, 138 Extension of Time . . . . . 12, 117 Foreman . . . . . . . . . 109, 118 Manner . . . . . . . . . 116, 117 Sequence . . . . . . . . 116, 117 Superintendent . . . . . 109, 118 Supervision . . . . . . . 118, 131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284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CONTRACTORS: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000000000000227" w:right="95.99999999999909"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Bond . . 7-9, 107, 109, 121, 138,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 . . . . . . . . . . 142, 151-157 Certificates . . . . . . 122, 147 Default . . . . . . . . . 122, 138 Employees . . . . . . . . . . 118 License . . . . . . . . . . . 109 Negligence . . . . . . . . 123-125 Proposal . . . . . . . . . . . 23 Qualifications . . . . . . . . . 3 Superintendent . . . . . 109, 118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6.0000000000002" w:right="95.99999999999909"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DAMAGES . . . . . . . . . . . 2, 138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DEBARMENT &amp; SUSPENSION . . . 15, 113 DEFINITIONS . . . . . . . . 139-141 DRAWINGS, LIST OF SPECIAL . . . . 93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56.0000000000002" w:right="95.99999999999909"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EASEMENT . . . . . . . . . . 10, 11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ENGINEERING DETAILS . . . . . . 128 ENVIRONMENT . . . . . . . . 117-123 EQUAL OPPORTUNITY . . . 112, 142-144 EXPLOSIVES . . . . . . . . . . . 127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56.0000000000002" w:right="95.99999999999909"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FRANCHISES . . . . . . . . . . . 144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56.0000000000002" w:right="95.99999999999909"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GUARANTEES . . . . . . . . . . . 127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56.0000000000002" w:right="95.99999999999909" w:firstLine="0"/>
        <w:jc w:val="lef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INSPECTION . . . 107, 108, 118, 119,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 . . . . . . . . . . . . . 128-135 INSURANCE . . . . . . . . . 126, 127 INTEREST . . . . . . . . . 121, 122 INTERIM FINANCING . . . . . . . . 19 INVENTORY . . . . . . 108, 111, 120, . . . . . . . . . . . 121, 129, 140 IRREGULARITIES . . . . . . . . . . 9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J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56.0000000000002" w:right="95.99999999999909"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JOINT USE . . . . . . . . . . 6, 143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886.3999999999999" w:line="276" w:lineRule="auto"/>
        <w:ind w:left="4579.2" w:right="-500.8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08" w:right="1952.000000000000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160" w:firstLine="0"/>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LICENSE, CONTRACTOR'S . . . . . 109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LIENS, RELEASE . . . . 120, 122, 149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LIQUIDATED DAMAGES . . . . . 2, 138 LOBBYING CERTIFICATE . . . . . . 17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160" w:right="200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60" w:firstLine="0"/>
        <w:jc w:val="right"/>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MAPS . . . . . . . . . . 95, 97, 128 MATERIALS: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Acceptable List . . . . . . . 107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Condemned . . . . . . . . . . 119 Defective . . . . . 119, 120, 125 Eligible Country . . . . . . . 140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Furnished by Owner . . 10, 21, 109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Inspection . . . . 107, 108, 118, . . . . . . . . . . . . . . 128-135 Prices . . . . . . . 10, 103, 105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Purchase . . . . . . 127, 141, 142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160" w:right="200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4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NONDISCRIMINATION . . . . . 142-144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160" w:right="200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16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PATENTS . . . . . . . . . . . . 127 PAYMENTS: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60"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Contractor . . . 118, 119, 120-122 Final . . . . . . . . . . 118-123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Materialmen . . . . . . . . . 123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Partial . . . . . . . . . 120-122 Subcontractor . . . . . . 123, 141 PERMITS . . . . . . 10, 11, 127, 144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PRETESTING INSPECTION . . . 131-137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PRICE: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60"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Contract . . . . . . . . . . . 121 Labor and Material . . .10, 23-89,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 . . . . . . . 107, 108, 110, 111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Unit . . . . . . . . . .10, 23-89, . . . . . . . . 107, 108, 110, 111 PROJECT: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Consists of . . . . . . . . . . . 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Definition . . . . . . . . . . 140 Delay . . . . . . . . . 2, 12, 117 Delivery of Possession and Control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 . . . . . . . . . . 125, 126, 138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Location . . . . . . . . . . . . 1 PROPOSAL: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40" w:right="-16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Acceptance . . . . . . . . . . 115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Contractor's . . . . . . . . . 23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Summary . . . . . . . . . 103, 105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160" w:right="200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160"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REMEDIES . . 119, 138, 139, 151-157 RIGHT-OF-WAY . . . . . 10, 11, 111, . . . . . . . . . . . . . 125, 144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16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 SUBCONTRACT . . . . . 123, 142, 159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588.8" w:right="-49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6.0000000000002" w:right="95.99999999999909"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SUPPLEMENT A . . . . . . . . . . 21 SURETIES . . . . . 109, 138, 151-157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56.0000000000002" w:right="95.99999999999909"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TAXES . . . . . . . . . . . . 8, 110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TESTS: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Acceptance, Outside Plant . 128-137 Precutover . . . . . . . . . . 126 TRIMMING . . . . . . . . . . 123-125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903.9999999999998" w:right="2256"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56.0000000000002" w:right="215.9999999999991"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WORKMANSHIP . . . 118-120, 125-127, </w:t>
      </w:r>
      <w:r w:rsidDel="00000000" w:rsidR="00000000" w:rsidRPr="00000000">
        <w:rPr>
          <w:rFonts w:ascii="Times New Roman" w:cs="Times New Roman" w:eastAsia="Times New Roman" w:hAnsi="Times New Roman"/>
          <w:b w:val="0"/>
          <w:i w:val="0"/>
          <w:smallCaps w:val="0"/>
          <w:strike w:val="0"/>
          <w:color w:val="000000"/>
          <w:sz w:val="33.400001525878906"/>
          <w:szCs w:val="33.400001525878906"/>
          <w:u w:val="none"/>
          <w:shd w:fill="auto" w:val="clear"/>
          <w:vertAlign w:val="subscript"/>
          <w:rtl w:val="0"/>
        </w:rPr>
        <w:t xml:space="preserve">. . . . . . . . . . . . . 132-135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WORKMEN”S COMPENSATION . . 126, 127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56" w:right="34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TO BIDDERS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800" w:right="1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TELECOMMUNICATIONS OUTSIDE PLANT PROJECT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Sealed proposals for the construction, including the supply of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necessary Labor, materials, and equipment, of a rural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27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telecommunications project as described below: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Number: _________________________________________________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Name: ___________________________________________________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Exchange(s): ____________________________________________________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County(ies): ____________________________________________________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 ______________________________________________________;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received at the following location and time: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________________________________________________________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Date: _______________________________________________________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_________________, __M, ___T, at which time the proposals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4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publicly opened and read.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244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shall consist of the following miles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54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[kilometers (km)] of plant: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Aerial: __________ miles (__________ km);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Buried: __________ miles (__________ km);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Underground: __________ miles (__________ km);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Conduit: __________ miles (__________ km);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771.2"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Entrances __________ miles (__________ km);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0" w:right="53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Service Entrances: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88.0000000000001" w:right="3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Aerial __________; Buried __________.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57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cable placement operations used at any one time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29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not exceed __________. The time for Completion of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57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of the Project shall be __________ calendar days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0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excluding Saturdays, Sundays, and legal holidays) from the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commencement date. Liquidated damages in the amount of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 per day shall apply for each and every day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construction is delayed after giving effect to extensions of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40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as provided for in the contract.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Plans, Specifications, and Construction Sheets together with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0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necessary forms and other documents for Bidders may be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obtained from the Owner, or from the Engineer ,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latter's office at ,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payment of $ (per set). The Plans, Specifications,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57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Construction Sheets may be examined at the offices of the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1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Owner or Engineer. Each set of Plans, Specifications and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Sheets will have a serial number, assigned by the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1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Engineer, and the number of each set with the name of the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0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purchasers will be recorded by the Engineer. Bids will be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1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accepted only from original purchasers or from some other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qualified Bidder to whom such a set has been transferred by the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372.8"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44.00000000000006" w:line="276" w:lineRule="auto"/>
        <w:ind w:left="0" w:right="86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purchaser with the approval of the Owner, at least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forty-eight (48) hours prior to the Pre-Bid Conference set for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following location: _____________________________________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proposals will be considered from bidders that do not attend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Pre-Bid Conference unless the bidder has been notified by the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86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Engineer prior to the Pre-Bid Conference that such bidder's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4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is not required. Notes covering the Pre-Bid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will be prepared by the Engineer and distributed to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8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bidders attending the Pre-Bid Conference.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Bidders shall file with the Engineer at least days in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1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 of the scheduled Pre-Bid Conference, the Bidder's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Qualifications. The Owner or Engineer will not release a set of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Plans, Specifications, and Construction Sheets bearing a serial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to a bidder until after the Bidder's Qualifications have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been approved by the Engineer on behalf of the Owner. Questions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 to Bidder's Qualifications shall be resolved prior to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6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Pre-Bid Conference.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 ___________________________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104" w:right="144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(Date) (Borrower Name)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4752"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__________________________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672" w:right="1632.0000000000005"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(Signature)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931.2"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2782.4"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3.600000000000136" w:line="276" w:lineRule="auto"/>
        <w:ind w:left="3024" w:right="30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TO BIDDERS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0" w:right="0" w:firstLine="547.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Sealed proposals for the construction, including the supply of necessary labor, materials, and equipment, of a rural telecommunications project to be financed pursuant to a Loan Contract between ______________________________________________ (hereinafter called the "Owner") and the United States of America by the Administrator of the Rural Utilities Service, dated , _____, (a copy of the Loan Contract may be examined at the office of the Owner) and to be known as Project _________________________________________________________________ _________________________________________________________________ which is to be part of the System known as_______________________ will be received by the Owner on or before o'clock __M., ____T, ____________, 20 , at the following location: _________________________________________________________________ ________________________________________________________________; at which time and place the proposals will be publicly opened and read. Any proposals received subsequent to the time specified will be promptly returned to the Bidder unopened.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Project, located in the following County(ies): _____ ________________________________________________________________; in the State(s) of , all as more fully described in the Plans, Specifications, Construction Sheets, Maps, Special Drawings, and Description of Assembly Units therefore hereinafter referred to will consist of the following miles (km) of telecommunication lines and associated facilities: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42.40000000000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Buried Plant - Total Route Miles ( km)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1113.6000000000001" w:right="522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Corridor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13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Miles ( km)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1387.20000000000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Existing Miles ( km)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542.4000000000001" w:right="1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Underground Plant - Total Route Miles ( km)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113.6000000000001" w:right="608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Conduit System: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440" w:right="4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Corridor: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7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Miles ( km)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Existing Miles ( km)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440" w:right="48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Innerducts placed in: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Conduit Miles ( km)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29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Underground Cable in Conduit Systems: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7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Miles ( km)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7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Existing Miles ( km)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080" w:right="86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Manholes: _________ (number)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42.4000000000001" w:right="32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New Aerial Plant - Total Route Miles ( km)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113.6000000000001" w:right="32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(Including Rebuilt Miles on Which Substantially All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1401.6000000000004" w:right="4358.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Poles Are To Be Replaced)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165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 Line w/ Self Supporting Fiber Optic Cable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54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 Line with Cable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42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Joint Use - Electric – Cable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21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Joint Use – Electric - Self Supporting Fiber Optic Cable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113.6000000000001" w:right="2918.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Joint Use - Other than Electric Cable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2.4000000000001" w:right="2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Modification of Existing Aerial Plant –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08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(Includes all lines on which substantial number of poles are retained and which are not included in the above Classification)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42.4000000000001"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Service Entrances - Route Miles ( km)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152" w:right="27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Buried Service Entrances – Number_____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152" w:right="27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Aerial Service Entrances – Number_____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887.99999999999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Miles ( km)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Proposals and all supporting instruments must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submitted in their entirety on the forms furnished by the Owner and must be delivered in a sealed envelope addressed to the Owner. The name and address of the Bidder, its license number, if a license is required by the State, and the date and hour of the opening of Bids must appear on the envelope in which the Proposal is submitted. Proposals must be filled in ink or typewritten. No alternations or interlineations will be permitted, unless made before submission, and initialed and dated. 4. Prior to the submission of the Proposal, the Bidder shall make a careful examination of the site of the Project and of the Plans, Specifications, Construction Sheets, Maps, Special Drawings, Description of Assembly Units, and forms of Construction Agreement and Contractor's Bond attached hereto, and shall become informed as to the location and nature of the proposed construction, the transportation facilities, the kind and character of the soil and terrain to be encountered, the kind of facilities required before and during the construction of the Project, general local conditions and all other matters that may affect the cost and the time of completion of the Project. Bidders will be required to comply with all applicable statutes, regulations, etc., including those pertaining to the licensing of contractors and the Anti-Kickback Acts, as amended (40 USC 276c; 41 USC 51 et seq.) and regulations issued pursuant thereto.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42.4000000000001" w:right="460.7999999999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To facilitate the Bidder's meeting the requirements of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Paragraph 4, a day Pre-Bid Conference is scheduled at the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location _____________________________________________,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57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commencing at ,___M, ___T. At the Pre-Bid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71.9999999999999" w:right="4896"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(Date) (Time)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qualified representatives of the Engineer and/or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Owner, and Contractor will be prepared to discuss the project plans in detail including previous construction experience. They will also provide assistance to personnel of the Bidder for visiting existing representative cable routes and locations, if any, that may require special construction planning. All Bidders are required to attend the Pre-Bid Conference or furnish information to the satisfaction of the Engineer prior to the Pre- Bid Conference, that the Bidder, through prior visitation or previous construction work in the Area, has adequate familiarity with the site and plans for the project.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proposal shall be accepted or considered from Bidders that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do not attend the Pre-Bid Conference or have not been notified by the Engineer prior to the Pre-Bid Conference, that their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is not required.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Each Bidder shall include and shall be deemed to have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included, in the price quoted in the Contractor's Proposal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Assembly Unit, the amounts which it is estimated will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payable by the successful Bidder or by the Owner on account of taxes imposed by any taxing authority upon the sale, purchase, or use of materials, supplies and equipment, or services or labor 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installation thereof, to be incorporated in the Project as part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of such Assembly Unit. All taxes of the foregoing descriptions shall be payable by the Bidder which shall be awarded the Contract for the construction of the Project.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The Owner reserves the right to confine its consideration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of the several bids to one type of design regardless of alternate types of design which may be specified in the Plans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Specifications and offered in the Proposals.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38.39999999999918"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Where buried plant is included in the construction of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Project, the number of cable placement operations that may be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259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at any one time shall not exceed .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470.39999999999964" w:firstLine="542.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The time for Completion of Construction of the Project shall be as specified by the Owner in the Proposal.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Each Proposal must be accompanied by a Bid Bond in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form attached or a certified check on a bank that is a member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Federal Deposit Insurance Corporation, payable to the order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of the Owner, in an amount equal to ten percent (10%) of the maximum Bid price. Each Bidder agrees, provided its Proposal is one of the three low Proposals, that, by filing its Proposal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together with such Bid Bond or check, in consideration of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Owner's receiving and considering such Proposal, said Proposal shall be firm and binding upon each such Bidder and such Bid Bond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check shall be held by the Owner until a Proposal is accepted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and a satisfactory Contractor's Bond is furnished by the successful Bidder and such acceptance has been approved by the Administrator, or for a period not to exceed ninety (90) days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date hereinbefore set for the opening of Proposals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whichever period shall be the shorter. If such Proposal is not one of the three low Proposals, the Bid Bond or check will be returned in each instance within a period of ten (10) days to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Bidder furnishing same.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326.400000000001"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successful Bidder will be required to enter into a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Contract with the Owner and to furnish a Contractor's Bond,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forms attached hereto, with sureties listed by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United States Treasury Department as Acceptable Sureties in a penal sum not less than the Contract price.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Should the successful Bidder fail or refuse to execute a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Contract and to furnish a Contractor's Bond within fifteen (15) days after written notification of the award of the Contract by the Owner, the Bidder will be considered to have abandoned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 In such event, the Owner shall be entitled (a) to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enforce the Bid Bond in accordance with its terms, or (b) if a certified check has been delivered with the Proposal, to retain from the proceeds of the certified check the difference between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the Proposal and such larger amount (up to 10% of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the Proposal) for which the Owner may in good faith contract with another party to construct the Project. The term "successful Bidder" shall be deemed to include any Bidder whose Proposal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accepted after another Bidder has previously refused or has been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unable to execute the Contract or to furnish a satisfactory Contractor's Bond.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The Contract, when executed, shall be deemed to include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the entire agreement between the parties thereto, and the Contractor shall not claim any modification thereof resulting from any representation or promise made at any time by any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 agent, or employee of the Owner or by any other person.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The Owner reserves the right to waive minor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irregularities or minor errors in any Proposal, if it appears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Owner that such irregularities or errors were made through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inadvertence. Any such irregularities or errors so waived must be corrected on the Proposal in which they occur prior to the execution of any Contract which may be awarded thereon.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The Owner reserves the right to reject any or all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Proposals. The attention of Bidders is specially called to the desirability of a proper balance between prices for labor and materials and between the total prices for the respective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4622.4" w:right="46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Assembly Units. Lack of such balance may be considered as a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reason for rejecting a Proposal.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Where the unit prices in the Contractor's Proposal are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separated into three columns designated as "Labor", "Materials", and "Labor and Materials", and where a discrepancy appears between the sum shown in the "Labor and Materials" column and the correct addition of the sums appearing in the "Labor" column and the "Materials" column, the correct addition of the sums appearing in the "Labor" column and the "Materials" column shall control.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The terms "Administrator", "Engineer", "Supervisor"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"Contractor's Proposal", "Project", "Section", "Completion of Construction", "Completion of Project", "Cleanup", "Work Sector", "Construction Corridor", "Reduced Construction Corridor", and "Construction Sheets" as used throughout this Contract shall be defined in the Construction Agreement, Article VII, Section 1.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579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The Owner represents: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42.4000000000001" w:right="7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If by other provisions of the contract documents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Owner shall have undertaken to furnish any materials for the construction of the Project, such materials are on hand at locations which may be determined by inquiry by Bidders from the Engineer or if such materials are not on hand they will be made available by the Owner to the successful Bidder before the time such materials are required for construction.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42.4000000000001" w:right="7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That all items to be accomplished by the Owner to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facilitate construction have been accomplished or will be completed prior to construction activity.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42.4000000000001"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Staking has been completed for the entire project,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296.0000000000002"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Service Entrances, as of .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152" w:right="1632.0000000000005"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(Date)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42.4000000000001" w:right="614.400000000000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Easements and rights-of-way for the Construction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Corridor used for the placement of buried cable have been obtained from property owners or public authorities. Public rights-of-way, totaling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296.0000000000002" w:right="1007.999999999999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approximately miles ( km) and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private rights-of-way, totaling approximately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296.0000000000002"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 ( km) are as shown on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Construction Sheets. All rights-of-way obtained that do not provide sufficient width to meet the specifications for Construction Corridor as defined in the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123.1999999999998"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50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specifications are designated as "Reduced Construction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Corridor". The actual widths available for cable placement in the reduced areas are shown on the respective Construction Sheets. Rights-of-way 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obtained are designated as "Unobtained Construction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Corridor" and are shown on the Construction Sheets.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080" w:right="7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placement of the cable is restricted within the Construction Corridor, these locations are designated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"Restricted Construction Corridor". The nature of the restriction of the replacement of the cable is as shown on the Construction Sheets. When the cause of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restriction is the presence of existing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telecommunications plant or foreign utilities, the general location of these facilities is as shown on the Construction Sheets. Since these facilities can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located definitely only by exposing them to view, all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Construction Sheet representations as to their locations are approximate.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42.4000000000001" w:right="215.9999999999991"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Easements and rights-of-way for placement of all Service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Entrances have not been obtained. Such rights-of-way will be obtained as required to avoid delay in placement of such Service Entrances.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42.4000000000001" w:right="50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Owner will have available all funds necessary for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immediate payment for the construction of the Project.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42.4000000000001" w:right="7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Where buried plant is involved, the Owner has obtained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permission from State and local highway and road authorities to bury cable and set housings on the highway and road rights-of-way in the Project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such permission granted to the Owner,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each Bidder is responsible for ascertaining that the equipment, methods of construction and repair proposed to be used on the Project will meet all requirements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authorities having jurisdiction over highway and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road rights-of-way. The successful Bidder will be required to furnish proof satisfactory to the Owner of compliance with this requirement. If required by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highway or road authorities, the successful Bidder will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furnish to such authorities a bond or meet other guaranty requirements to assure the prompt repair of all damages to highways and roads and their associated rights-of-way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caused by the Bidder during construction of the Project.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This requirement is in addition to, and independent of, the performance bond required under this Contract. The approval of a Bidder's Qualifications by the Owner or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acceptance of a Bid from any Bidder is not to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construed as approval of the Bidder's equipment or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50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construction methods by, or on behalf of,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highway and road authorities. Bidders may obtain information concerning the requirements of highway and road authorities by communicating with the following: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4334.4"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Owner shall fail to comply with any of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undertakings contained in the foregoing representations or if any of such representations shall be incorrect, the Bidder will be entitled to extension of time of completion for a period equal to the delay, if any, caused by the failure of the Owner to comply with such undertaking or by any such incorrect representation; provided the Bidder shall have promptly notified the Owner, in writing within ten (10) days, of its desire to extend the time of completion in accordance with the foregoing, and provided further that such extension, if any, of the time of completion shall be the sole remedy of the Bidder for the Owner's failure, because of conditions beyond the control and without the fault of the Owner, to furnish materials in accordance with subparagraph (a) hereof.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 ___________________________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11.9999999999999" w:right="192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(Date) (Owner)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432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___________________________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048" w:right="120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(Authorized Signature)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713.6000000000001"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2.79999999999973"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0572–0107. The time required to complete this information collection is estimated to average .05 hour per response, including the time for reviewing instructions, searching existing data sources, gathering and maintaining the data needed, and completing and reviewing the collection of information.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408" w:right="3403.2000000000007"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U.S. Department of Agriculture Rural Utilities Service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892.7999999999997" w:right="3892.7999999999997" w:firstLine="0"/>
        <w:jc w:val="left"/>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BID BOND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0" w:right="163.19999999999936"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1. KNOW ALL MEN that we, __________________________________________________________________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60" w:right="100.79999999999927"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__________________________________________________________________________ as Principal, and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60" w:right="28.80000000000109"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________________________________________________________________________________________ ,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12.8" w:right="4.800000000000182"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as Surety, are held and firmly bound unto _______________________________________________________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60" w:right="28.80000000000109"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in the penal sum of ten percent (10%) of the amount of the bid referred to in paragraph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(hereafter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2 below,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called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but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not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"Owner")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to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19.200000000000728" w:firstLine="36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exceed __________________________________________________ dollars ($ _____________________), as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hereinafter executors, administrators, set forth and for successors the payment and of assigns, which sum jointly well and and severally, truly to be by made these we presents; bind ourselves, our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2. WHEREAS, the Principal has submitted a bid to the Owner for the construction of the Rural Utilities Service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60" w:right="676.7999999999995"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project known as ____________________________________________________________________.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604.8000000000002"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3. NOW, THEREFORE, the condition of this obligation is such that if the Owner shall accept the bid of the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Principal, and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74.4" w:right="0"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 the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give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Principal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such Contractor's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shall execute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Bond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such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or Bonds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contract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for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documents,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the performance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if any,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of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as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may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contract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be required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and for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by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prompt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terms of the bid and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payment of labor and material furnished for the project as may be specified in the bid, or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74.4" w:right="0"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b. in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Contractor's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event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Bond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of the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or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failure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Bonds,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of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if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the Principal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Principal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shall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to execute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pay to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such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the Owner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contract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documents,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difference, not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if any,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to exceed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and give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the penal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such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sum hereof, between the amount specified in the bid and such larger amount for which the Owner may in good faith contract with another party to construct the project, then this obligation shall be void, otherwise to remain in full force and effect.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787.2000000000003"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IN WITNESS WHEREOF, the undersigned have caused this instrument to be executed and their respective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corporate seals to be affixed and attested by their duly authorized representatives this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47.999999999999545"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____________________________________________ day of ________________________________ , 20______ .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6614.400000000001" w:right="-4.800000000000182"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(Seal)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Principle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4315.2"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ATTEST: By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1416.0000000000002" w:right="2188.8"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Secretary Title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6729.6" w:right="-4.800000000000182" w:firstLine="0"/>
        <w:jc w:val="left"/>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(Seal) </w:t>
      </w:r>
      <w:r w:rsidDel="00000000" w:rsidR="00000000" w:rsidRPr="00000000">
        <w:rPr>
          <w:rFonts w:ascii="Times New Roman" w:cs="Times New Roman" w:eastAsia="Times New Roman" w:hAnsi="Times New Roman"/>
          <w:b w:val="0"/>
          <w:i w:val="1"/>
          <w:smallCaps w:val="0"/>
          <w:strike w:val="0"/>
          <w:color w:val="000000"/>
          <w:sz w:val="33.400001525878906"/>
          <w:szCs w:val="33.400001525878906"/>
          <w:u w:val="none"/>
          <w:shd w:fill="auto" w:val="clear"/>
          <w:vertAlign w:val="subscript"/>
          <w:rtl w:val="0"/>
        </w:rPr>
        <w:t xml:space="preserve">Surety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4315.2"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ATTEST: By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1416.0000000000002" w:right="2188.8"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Secretary Title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560" w:right="-5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22.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RUS FORM 307 (Rev. 02-00)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3584"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4" w:right="816.0000000000002" w:hanging="734.4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CERTIFICATION REGARDING DEBARMENT, SUSPENSION, INELIGIBILITY AND VOLUNTARY EXCLUSION - LOWER TIER COVERED, TRANSACTIONS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2476.8" w:right="262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FOR CERTIFICATION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04.8" w:right="43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By signing and submitting this proposal, the prospective lower tier participant is providing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certification act out below,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80.8000000000002"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certification in this clause is a material representation of fact upon which reliance was placed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571.2" w:right="350.39999999999964"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prospective lower tier participant shall provide immediate written notice to the person to which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this proposal is submitted if at any time the prospective lower tier participant learns that its certification was erroneous when submitted or had become erroneous by reason of changed circumstances.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556.8000000000001" w:right="316.80000000000064"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terms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covered transaction, debarred, suspended, ineligible, lower tier covered transaction, </w:t>
      </w:r>
      <w:r w:rsidDel="00000000" w:rsidR="00000000" w:rsidRPr="00000000">
        <w:rPr>
          <w:rFonts w:ascii="Times New Roman" w:cs="Times New Roman" w:eastAsia="Times New Roman" w:hAnsi="Times New Roman"/>
          <w:b w:val="0"/>
          <w:i w:val="1"/>
          <w:smallCaps w:val="0"/>
          <w:strike w:val="0"/>
          <w:color w:val="000000"/>
          <w:sz w:val="40"/>
          <w:szCs w:val="40"/>
          <w:u w:val="none"/>
          <w:shd w:fill="auto" w:val="clear"/>
          <w:vertAlign w:val="subscript"/>
          <w:rtl w:val="0"/>
        </w:rPr>
        <w:t xml:space="preserve">participant, person, primary covered transaction, principal, proposal, and voluntarily excluded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 as used in this clause, have the meaning set out in the Definitions and Coverage sections Of rules implementing Executive Order 12549. You may contact the person to which this proposal is submitted for assistance in obtaining a copy of those regulations.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551.9999999999999" w:right="43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prospective lower tier participant agrees by submitting this proposal that should the proposed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542.4000000000001" w:right="321.6000000000008"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prospective lower tier participant further agrees by submitting this proposal that it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this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clause titled ''Certification Regarding Debarment, Suspension, Ineligibility and Voluntary Exclusion- Lower Tier Covered Transaction,'' without modification, in all lower tier covered transactions and in all solicitations for lower tier covered transactions.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537.5999999999999" w:right="364.8000000000002" w:firstLine="0"/>
        <w:jc w:val="center"/>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 participant in a covered transaction may rely upon a certification of a prospective participant in a lower tier covered transaction that it is not proposed for debarment under 48 CFR part 9, subpart 9.4,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bscript"/>
          <w:rtl w:val="0"/>
        </w:rPr>
        <w:t xml:space="preserve">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Programs,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523.1999999999999" w:right="326.400000000001"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Nothing contained in the foregoing shall be construed to require establishment of a system of records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 order to render in good faith the certification required by this clause. The knowledge and information of a participant is not required to exceed that which is normally possessed by a prudent person in the ordinary course of business dealings.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185.6" w:line="276" w:lineRule="auto"/>
        <w:ind w:left="523.1999999999999" w:right="489.6000000000003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1 of 2 Lower Tier Debarment Certification (Version 2, 6/98)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55.1999999999998" w:firstLine="0"/>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9. 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3700.8" w:right="3700.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CERTIFICATION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523.1999999999994"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The prospective lower tier participant certifies, by submission of this proposal, that neither it nor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566.3999999999999"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its principals is presently debarred, suspended, proposed for debarment, declared ineligible, or voluntarily excluded from participation in this transaction by any Federal department or agency.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691.2"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Where the prospective lower tier participant is unable to certify to any of the statements in this certification, such prospective participant shall attach an explanation to this proposal.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1080" w:right="1027.2000000000003"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Organization Name PR/Award or Project Name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080" w:right="7032"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Name and Title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080" w:right="1420.8000000000004"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Signature Date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7257.6" w:line="276" w:lineRule="auto"/>
        <w:ind w:left="360" w:right="48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Lower Tier Debarment Certification (Computer generated facsimile, Version 2, 6/98) Page 2 of 2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9.6" w:right="2404.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(PRINT ON CONTRACTOR’S LETTERHEAD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3024" w:right="302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LOBBYING CERTIFICATION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955.2" w:right="9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Certification for Contracts, Grants, Loans, and Cooperative Agreements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0" w:right="1900.8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certifies, to the best of his or her knowledge and belief, that: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0" w:right="747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 Name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6580.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Authorized Official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0" w:right="170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Date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3756.800000000001"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94.4" w:right="349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INTERIM FINANCING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this project is financed in part by the Rural Telephone Bank, an agency of the United States of America, the references in the contract documents to "the United States of America and the Government" shall mean the "Rural Telephone Bank", as well, and the references to the "Administrator" shall mean the "Governor" of the Rural Telephone Bank as well. If the project is financed wholly by the Rural Telephone Bank, the reference to "the United States of America" and the "Government" shall mean the Rural Telephone Bank and the references to the "Administrator" shall mean the "Governor" of the Rural Telephone Bank. References to RUS loans or loan contracts shall include RUS guarantees of loans by others.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2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Owner, notwithstanding the references in the contract documents to the RUS or Rural Telephone Bank financing of the work herein provided for, plans to use funds other than RUS or Rural Telephone Bank loan funds initially and expects to be reimbursed subsequently with RUS or Rural Telephone Bank loan funds in whole or in part. It is understood that: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An RUS, RTB, and/or FFB loan for this work ____has ____ has not (owner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262.4" w:right="24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check one) been made and has not been released.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Arrangements have been made for other funds so that invoices may be paid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262.4" w:right="25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in accordance with the contract provisions.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4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Approval of the contract by RUS or the Rural Telephone Bank shall not be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262.4" w:right="171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construed as a commitment to make a loan for this purpose.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137.6000000000001" w:line="276" w:lineRule="auto"/>
        <w:ind w:left="139.1999999999998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__________________________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06.3999999999999" w:right="154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Owner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548.8"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__________________________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036.799999999999" w:right="130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39.19999999999987"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__________________________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71.9999999999999" w:right="126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Contractor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54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__________________________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217.6"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3584"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7.2" w:right="907.2000000000003" w:firstLine="0"/>
        <w:jc w:val="center"/>
        <w:rPr>
          <w:rFonts w:ascii="Arial" w:cs="Arial" w:eastAsia="Arial" w:hAnsi="Arial"/>
          <w:b w:val="0"/>
          <w:i w:val="0"/>
          <w:smallCaps w:val="0"/>
          <w:strike w:val="0"/>
          <w:color w:val="000000"/>
          <w:sz w:val="32.040000915527344"/>
          <w:szCs w:val="32.040000915527344"/>
          <w:u w:val="none"/>
          <w:shd w:fill="auto" w:val="clear"/>
          <w:vertAlign w:val="baseline"/>
        </w:rPr>
      </w:pPr>
      <w:r w:rsidDel="00000000" w:rsidR="00000000" w:rsidRPr="00000000">
        <w:rPr>
          <w:rFonts w:ascii="Arial" w:cs="Arial" w:eastAsia="Arial" w:hAnsi="Arial"/>
          <w:b w:val="0"/>
          <w:i w:val="0"/>
          <w:smallCaps w:val="0"/>
          <w:strike w:val="0"/>
          <w:color w:val="000000"/>
          <w:sz w:val="32.040000915527344"/>
          <w:szCs w:val="32.040000915527344"/>
          <w:u w:val="none"/>
          <w:shd w:fill="auto" w:val="clear"/>
          <w:vertAlign w:val="baseline"/>
          <w:rtl w:val="0"/>
        </w:rPr>
        <w:t xml:space="preserve">SUPPLEMENT A TO CONSTRUCTION CONTRACT RUS FORM 515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16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Bidder agrees that the following provisions shall be a part of the Proposal to which this Supplement is attached and shall supersede all provisions of the Proposal which are inconsistent herewith: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2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following Section 24 shall be added on Page 113: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01.5999999999999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24(a) The Bidder understands and agrees that, if this proposal is accepted, the Owner shall furnish to the Bidder the materials set forth in the attached "List of Owner's Materials on Hand" and the Bidder will give a receipt therefore in writing to the Owner. The Bidder further agrees, at its expense and in on behalf of the Owner, to promptly receive, unload, transport and handle all materials and equipment on the "List of Materials Ordered by Owner but Not Delivered" when delivered and shall be responsible for demurrage, if any, and will promptly forward to the Owner the Bidder's receipt in writing for such materials. The materials referred to above are on hand at, or will be delivered to the locations specified in the attached Lists and the Bidder will use such materials in constructing the Project.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403.19999999999993" w:right="527.999999999999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Contractor's Bond shall be in a penal sum of not less than the contract price, which is the sum of all labor and materials including owner-furnished materials covered by this Supplement A.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403.19999999999993"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references in the Construction Agreement to "materials," except in Article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02.4000000000001" w:right="46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Section 1(f), Page 124, shall be understood to mean only materials to be furnished by the Bidder.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403.19999999999993" w:right="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The value of the completed Assembly Units certified to by the Bidder each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02.4000000000001" w:right="3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 pursuant to article III, Section 1(a) Pages 120 and 121, of the Construction Agreement shall be reduced by an amount equal to the value of the materials installed by the Bidder during the preceding month which have been furnished by the Owner or the delivery of which has been accepted by the Bidder on behalf of the Owner. Only 95 percent of the remainder shall be paid prior to the completion of the Project. The value of such materials for the purpose of this Supplement shall be computed on the basis of the unit prices stated in the attached Lists, and not on the Bidder's material unit bid prices. Materials, if any, not required for the Project, which has been accepted by the Bidder on behalf of the Owner, shall be returned to the Owner by the Bidder upon completion of the construction of the Project. The value of all materials not installed in the Project or returned to the Owner shall be deducted from the final payment to the Bidder.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RUS Form 787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3.19999999999993" w:right="66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The Owner shall furnish such materials, if any, as may be required for the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02.4000000000001"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in excess of the quantities set forth in the attached Lists. In such event, the value of such excess materials shall be determined on the basis of the unit prices stated in the attached Lists and payments to the Bidder on account of such excess materials furnished by the Owner shall be reduced in the manner provided in paragraph (d) above.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9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Section 15, Page 110, shall be revised to read as follows: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92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The unit prices for Assembly Units in this Contractor's Proposal include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902.4000000000001"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for the payment of all moneys which will be payable by the Bidder or the Owner in connection with the construction of the Project on account of taxes imposed by any taxing authority upon the sale, purchase, or use of materials, supplies and equipment or services or labor of installation thereof, to be incorporated in the Project as part of such Assembly Units. The Bidder agrees to pay all such taxes except on Owner Furnished Materials and it is understood that, as to Owner Furnished Materials, the values stated in the attached "List of Owner's Materials on Hand" and "List of Materials Ordered by Owner but Not Delivered" include such taxes, if applicable. The Bidder will furnish to the appropriate taxing authorities all required information and reports pertaining to materials used in construction of the project except as to Owner Furnished Materials.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549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017.6" w:right="164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Bidder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1.99999999999989"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By _____________________________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142.4" w:right="77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496"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Title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549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017.6" w:right="163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1.99999999999989"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By _____________________________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142.4" w:right="77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496"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Title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497.6" w:line="276" w:lineRule="auto"/>
        <w:ind w:left="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RUS Form 787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8.0000000000001" w:right="1007.999999999999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 PROPOSAL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(Proposal Shall be Submitted in Ink or Typewritten)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_____________________________________________________________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(hereinafter called the "Owner").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 The undersigned (hereinafter called the "Bidder")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hereby proposes to construct the rural telecommunications project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 in strict accordance with the Plans, Specifications, and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Construction Sheets and Special Drawings therefore, indicated below, and by this reference made a part hereof, and to furnish all materials, machinery, tools, equipment, labor, transportation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other means necessary therefore, for the prices hereinafter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stated.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296.0000000000002" w:firstLine="542.4"/>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Engineer will check the applicable Specification Packet(s) which become(s) a part of the Contract by this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reference: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 Form 515a - Specifications and Drawings for Construction of Direct Buried Plant (RUS Bulletin 1753F-150).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7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__________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 Form 515b - Specifications and Drawings for Construction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of Underground Plant (RUS Bulletin 1753F-151).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7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__________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 Form 515c - Specifications and Drawings for Construction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of Aerial Plant (RUS Bulletin 1753F-152).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67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__________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 Form 515d - Specifications and Drawings for Service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Installations at Customer Access Locations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 Bulletin 1753F-153).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7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__________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72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Standards are applicable: (Engineer to insert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date)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727.999999999999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 Bulletin 1753F-401 (PC-2) Dated: __________ RUS Bulletin 1753F-201 (PC-4) Dated: __________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RUS Bulletin 1753F-801 (PC-5A) Dated: __________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105.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3104"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30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 CONSTRUCTION UNITS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96" w:right="30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A – POLE UNITS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86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Poles will conform to the following: (Engineer to fill in)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8.0000000000001" w:right="259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 Plan: (Check one or more if acceptable)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2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Insured warranted ___ (2) Independent inspected ___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(3) Quality Assurance Program ___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Specie of Timber: __________________________________________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8.0000000000001"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 of Preservative: ______________________________________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11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 of Treatment: (Check one or more if acceptable)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2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Pressure ____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(2) Thermal Process: a. Butt ____ b. Full Length ____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If not indicated in the above spaces, the Bidder may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select the pole plan, species, kind of preservative, and the method of treatment for supplying the poles. Poles furnished on the Project shall all be under the same pole plan, and of the same species, kind of preservative, and method of treatment, and shall meet the latest RUS specifications in effect at the time the bid is received.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972.7999999999997"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of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Units Labor Materials Labor and Materials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17.6" w:right="-873.59999999999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763.2" w:line="276" w:lineRule="auto"/>
        <w:ind w:left="46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A ________________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368"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2" w:right="11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BA – BURIED PLANT HOUSING STUB POLE UNITS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wood stub pole units are to be used they will conform to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following: (Engineer will fill in)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158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Stub Pole Plan: (Check one or more if acceptable)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Insured warranted ___ (2) Independent inspected ___ (3) Quality Assurance Program ___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 of Preservative: ______________________________________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 of Treatment: (Check one or more if acceptable)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57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Pressure ____ (2) Thermal Process: Full Length ____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If not indicated in the above spaces, the Bidder may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select the kind of preservative, and the method of treatment for supplying the stub pole units. Stub pole units furnished on the Project shall all be under the same pole plan, and of the same species, kind of preservative, and method of treatment, and shall meet the latest RUS specifications in effect at the time the bid is received.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331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minimum dimensions for stub poles are: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72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Round – Top 4-1/2 inches (in.) [11.3 centimeters (cm)],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Bottom 5 in. (12.7 cm) (Diameter) Sawn - 4-1/2 in. (11.4 cm) x 3-1/2 in. (9.0 cm)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Stub poles are required that exceed these minimums, indicate the required minimum in the following spaces: Round – Bottom diameter ___ in. (____ cm), Top diameter ____ in. (____cm), Sawn ____ in. (____cm) x ____ in. (____ cm).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Stub Poles for mounting buried plant housings shall be set 3.0 feet (ft) [0.9 meters (m)] in either soil or solid rock. If a greater depth in soil is necessary for wood stub pole units, it shall be indicated in the following space: ____ ft (____ m) (Engineer to fill in).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972.7999999999997"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of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Units Labor Materials Labor and Materials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17.6" w:right="-873.59999999999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1123.1999999999998"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BA __________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11.20000000000005"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2864"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122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BD – BURIED PLANT HOUSING ASSEMBLY UNITS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7651.2"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sealer shall be installed in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accordance with the manufacturer's instructions.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ant repellent shall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installed in accordance with the manufacturer's instructions.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29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buried plant housings shall be green in color unless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otherwise specified below.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6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32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BD __________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This page intentionally left blank.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3315.2"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000000000001"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BDO – BURIED PLANT FIBER OPTIC HOUSING ASSEMBLY UNITS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7128"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sealer shall be installed in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accordance with the manufacturer's instructions.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ant repellent shall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installed in accordance with the manufacturer's instructions.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29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buried plant housings shall be green in color unless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otherwise specified below.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51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BDO __________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1617.6"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8.0000000000001" w:right="1007.999999999999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BDS – SERVING AREA INTERFACE CABINET (SAIC)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ASSEMBLY UNITS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7651.2"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sealer shall be installed in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accordance with the manufacturer's instructions.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ant repellent shall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installed in accordance with the manufacturer's instructions.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863.9999999999998"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SAIC shall be green in color unless otherwise specified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below.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Total, Section BDS __________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1272"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BFC – BURIED FILLED COPPER CABLE ASSEMBLY UNITS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302.4000000000001" w:right="-3006.3999999999996"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38.400001525878906"/>
          <w:szCs w:val="38.400001525878906"/>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38.400001525878906"/>
          <w:szCs w:val="38.400001525878906"/>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 Materials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72.7999999999997" w:right="-427.2000000000003" w:firstLine="0"/>
        <w:jc w:val="center"/>
        <w:rPr>
          <w:rFonts w:ascii="Times New Roman" w:cs="Times New Roman" w:eastAsia="Times New Roman" w:hAnsi="Times New Roman"/>
          <w:b w:val="0"/>
          <w:i w:val="0"/>
          <w:smallCaps w:val="0"/>
          <w:strike w:val="0"/>
          <w:color w:val="000000"/>
          <w:sz w:val="38.400001525878906"/>
          <w:szCs w:val="38.40000152587890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Extended Price Labor </w:t>
      </w:r>
      <w:r w:rsidDel="00000000" w:rsidR="00000000" w:rsidRPr="00000000">
        <w:rPr>
          <w:rFonts w:ascii="Times New Roman" w:cs="Times New Roman" w:eastAsia="Times New Roman" w:hAnsi="Times New Roman"/>
          <w:b w:val="0"/>
          <w:i w:val="0"/>
          <w:smallCaps w:val="0"/>
          <w:strike w:val="0"/>
          <w:color w:val="000000"/>
          <w:sz w:val="38.400001525878906"/>
          <w:szCs w:val="38.400001525878906"/>
          <w:u w:val="none"/>
          <w:shd w:fill="auto" w:val="clear"/>
          <w:vertAlign w:val="subscript"/>
          <w:rtl w:val="0"/>
        </w:rPr>
        <w:t xml:space="preserve">and Materials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11851.199999999999" w:line="276" w:lineRule="auto"/>
        <w:ind w:left="4560" w:right="-5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BFC – BURIED FILLED COPPER CABLE ASSEMBLY UNITS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(Continued)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Unit Price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Unit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Extended Price No. of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Labor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Labor Units Labor Materials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 Materials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 Materials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BFC – BURIED FILLED COPPER CABLE ASSEMBLY UNITS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(Continued)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depth of buried cable in soil measured from the top of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cable to the surface of the ground is 24 in. (61 cm) minimum. If the cable is to be plowed for the entire project to a minimum depth greater than 24 in. (61 cm), the Engineer will indicate the required minimum depth in the following space below: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in. (_____ cm).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section of cable is to be installed to a depth greater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than the minimum depth stated above, the applicable BFC units will be suffixed by the letter "E" followed by the required depth in parentheses.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cable to be used with the above buried filled cable units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shall have a shield as indicated below: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Standard, Coated Aluminum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Standard, Copper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331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Gopher Resistant, Containing Copper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7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Gopher Resistant, Coated Aluminum/Coated Steel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type(s) of conductor insulation shall be used: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76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Solid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72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Expanded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preconnectorized cable may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used at the option of the contractor for reel end splices.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warning tape shall be used.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51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BFC __________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030.39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BFO – BURIED FILLED FIBER OPTIC CABLE ASSEMBLY UNITS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11822.4" w:line="276" w:lineRule="auto"/>
        <w:ind w:left="4560" w:right="-5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BFO – BURIED FILLED FIBER OPTIC CABLE ASSEMBLY UNITS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(continued)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depth of buried cable in soil measured from the top of the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cable to the surface of the ground is 24 in. (61 cm) minimum. If the cable is to be plowed for the entire project to a minimum depth greater than 24in. (61 cm), the Engineer will indicate the required minimum depth in the following space below: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in. (_____ cm).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section of cable is to be installed to a depth greater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than the minimum depth stated above, the applicable BFO units will be suffixed by the letter "E" followed by the required depth in parentheses.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cable to be used with the above fiber optic cable units shall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be as specified below: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Attenuation (if other than normal specification value)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______ Bandwidth requirement for multimode fibers ______ Multiple loose tube core construction ____ If checked, dry filled core ____ If checked, gel filled core ______ Unit or central core tube construction ______ Metallic strength members ______ Non-metallic strength members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30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characteristics as required: (Define)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902.4000000000001" w:right="8169.6"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2. 3. 4.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preconnectorized cable may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used at the option of the contractor for reel end splices.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warning tape shall be used.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51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BFO __________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030.39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83.9999999999998" w:right="-34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BH – BURIED HANDHOLE ASSEMBLY UNITS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11812.8" w:line="276" w:lineRule="auto"/>
        <w:ind w:left="4560" w:right="-5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10243.199999999999"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BH __________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96.0000000000002" w:right="129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BM – MISCELLANEOUS ASSEMBLY UNITS -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BURIED PLANT AND SERVICE ENTRANCE INSTALLATIONS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10272"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BM __________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1.9999999999999" w:right="792.000000000000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CFO – SELF SUPPORTING FILLED FIBER OPTIC CABLE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ASSEMBLY UNITS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395.2000000000003"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cable to be used with the above fiber optic cable units shall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be as specified below: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Attenuation (if other than normal specification value)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______ Bandwidth requirement for multimode fibers ______ Armored ______ Unarmored ______ Multiple loose tube core construction ____ If checked, dry filled core ____ If checked, gel filled core ______ Unit or central core tube construction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3024"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characteristics as required: (Define)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1. 2. 3. 4.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the cable shall be spiraled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around the suspension strand at all locations shown on the Construction Sheets. Spiraling of cable shall be in accordance with the Construction Guide Drawing 250-1.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preconnectorized cable may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used at the option of the contractor for reel end splices.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51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CFO __________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1704"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9"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CO – AERIAL FILLED FIBER OPTIC CABLE ASSEMBLY UNITS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446.3999999999996"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cable to be used with the above fiber optic cable units shall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be as specified below: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Attenuation (if other than normal specification value)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______ Bandwidth requirement for multimode fibers ______ Armored ______ Unarmored ______ Multiple loose tube core construction ____ If checked, dry filled core ____ If checked, gel filled core ______ Unit or central core tube construction ______ Metallic strength members ______ Non-metallic strength members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3024"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characteristics as required: (Define)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1. 2. 3. 4.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the cable shall be spiraled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around the suspension strand at all locations shown on the Construction Sheets. Spiraling of cable shall be in accordance with the Construction Guide Drawing 250.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2198.4"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9" w:right="432.000000000000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CO – AERIAL FILLED FIBER OPTIC CABLE ASSEMBLY UNITS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(continued)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the existing lashing wire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shall be removed and the new and existing cables shall be double lashed to the existing suspension strand at all locations shown on the Construction Sheets.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lashing wire to be used with the above aerial cable shall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the size and materials indicated by the Engineer: ______ (______) stainless steel, ______ (______) aluminum.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preconnectorized cable may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used at the option of the contractor for reel end splices.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Extra High Strength (EHS)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galvanized steel strand shall be used. Total, Section CO __________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1512"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1.9999999999999" w:right="79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CW – AERIAL FILLED COPPER CABLE ASSEMBLY UNITS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2081.6" w:line="276" w:lineRule="auto"/>
        <w:ind w:left="4560" w:right="-5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1.9999999999999" w:right="792.000000000000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CW – AERIAL FILLED COPPER CABLE ASSEMBLY UNITS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(Continued)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cable to be used with the above aerial cable units shall have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 shield as indicated below: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6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Coated Aluminum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7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Copper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type(s) of conductor insulation shall be used: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76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Solid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72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Expanded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287.9999999999995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the cable shall be spiraled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around the suspension strand at all locations shown on the Construction Sheets. Spiraling of cable shall be in accordance with the Construction Guide Drawing 250.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the existing lashing wire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shall be removed and the new and existing cables shall be double lashed to the existing suspension strand at all locations shown on the Construction Sheets.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lashing wire to be used with the above aerial cable shall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the size and materials indicated by the Engineer: ______ (______) stainless steel, ______ (______) aluminum.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preconnectorized cable may be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used at the option of the contractor for reel end splices.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Extra High Strength (EHS)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galvanized steel strand shall be used. Total, Section CW _________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1252.8"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2" w:right="11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HA – AERIAL SPLICE CLOSURE ASSEMBLY UNITS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3974.4"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HA __________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576" w:right="57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HBF – BURIED FILLED SPLICE CLOSURE ASSEMBLY UNITS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4233.6" w:line="276" w:lineRule="auto"/>
        <w:ind w:left="51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HBF __________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1320"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83.9999999999998" w:right="-34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HC – COPPER SPLICING ASSEMBLY UNITS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4233.6"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HC __________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1223.9999999999998" w:right="122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HO – FIBER OPTIC SPLICING ASSEMBLY UNITS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4233.6"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HO __________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1060.8"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23.9999999999998" w:right="122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HR – READY ACCESS CLOSURE ASSEMBLY UNITS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4233.6"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HR __________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791.9999999999999" w:right="79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HU – UNDERGROUND SPLICE CLOSURE ASSEMBLY UNITS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4228.8"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HU __________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1065.6"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64" w:right="86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NID – NETWORK INTERFACE DEVICE ASSEMBLY UNITS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10521.6" w:line="276" w:lineRule="auto"/>
        <w:ind w:left="51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NID __________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1060.8"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48" w:right="-26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PE – GUY ASSEMBLY UNITS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3974.4"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If checked by the Engineer, Extra High Strength (EHS)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galvanized steel strand shall be used. Total, Section PE __________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232"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PF – ANCHOR ASSEMBLY UNITS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3667.2000000000003"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PF __________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83.9999999999998" w:right="-3496"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PM – MISCELLANEOUS ASSEMBLY UNITS -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UNDERGROUND AND AERIAL PLANT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1553.599999999999" w:line="276" w:lineRule="auto"/>
        <w:ind w:left="4560" w:right="-5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10003.2" w:line="276" w:lineRule="auto"/>
        <w:ind w:left="5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PM __________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1.9999999999999" w:right="792.000000000000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R – RIGHT-OF-WAY CLEARING AND TRIMMING UNITS –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AERIAL PLANT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88.0000000000001" w:right="-30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Price Unit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No.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Units Labor Materials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Labor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Materials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4.4000000000005" w:right="-465.59999999999945"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Price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Labor and Materials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4670.400000000001"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1: Trees that are felled shall be cut to commercial wood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length and left on the side of the right-of-way for the landowner. Commercial wood length means the length designated by the Engineer, but in no case shall be required to be less than _______ feet (______ meters).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44.0000000000009"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2: Brush, branches, and refuse from the clearing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operations shall, without delay, be disposed of by one of the following methods as directed by the Engineer: (Engineer to strike out methods not to be used.)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440" w:right="576.0000000000002" w:firstLine="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Chipped and Blown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b. Removed from the vicinity of the right-of-way c. Piled on one side of the right-of-way in such manner as to not obstruct roads, ditches, etc. d. Other (Describe):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16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160" w:right="4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54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Section R __________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1281.6"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intentionally left blank.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13123.199999999999" w:line="276" w:lineRule="auto"/>
        <w:ind w:left="4560" w:right="4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