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Informal Request for Proposal: </w:t>
      </w:r>
    </w:p>
    <w:p w:rsidR="00000000" w:rsidDel="00000000" w:rsidP="00000000" w:rsidRDefault="00000000" w:rsidRPr="00000000" w14:paraId="00000002">
      <w:pPr>
        <w:pStyle w:val="Title"/>
        <w:rPr/>
      </w:pPr>
      <w:r w:rsidDel="00000000" w:rsidR="00000000" w:rsidRPr="00000000">
        <w:rPr>
          <w:highlight w:val="yellow"/>
          <w:rtl w:val="0"/>
        </w:rPr>
        <w:t xml:space="preserve">[Municipality]</w:t>
      </w:r>
      <w:r w:rsidDel="00000000" w:rsidR="00000000" w:rsidRPr="00000000">
        <w:rPr>
          <w:rtl w:val="0"/>
        </w:rPr>
        <w:t xml:space="preserve"> Broadband Feasibility Study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color w:val="808080"/>
        </w:rPr>
      </w:pPr>
      <w:r w:rsidDel="00000000" w:rsidR="00000000" w:rsidRPr="00000000">
        <w:rPr>
          <w:color w:val="808080"/>
          <w:rtl w:val="0"/>
        </w:rPr>
        <w:t xml:space="preserve">Responses Due: </w:t>
      </w:r>
      <w:r w:rsidDel="00000000" w:rsidR="00000000" w:rsidRPr="00000000">
        <w:rPr>
          <w:color w:val="808080"/>
          <w:highlight w:val="yellow"/>
          <w:rtl w:val="0"/>
        </w:rPr>
        <w:t xml:space="preserve">[date]</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bookmarkStart w:colFirst="0" w:colLast="0" w:name="bookmark=id.gjdgxs" w:id="0"/>
    <w:bookmarkEnd w:id="0"/>
    <w:p w:rsidR="00000000" w:rsidDel="00000000" w:rsidP="00000000" w:rsidRDefault="00000000" w:rsidRPr="00000000" w14:paraId="00000006">
      <w:pPr>
        <w:rPr/>
      </w:pPr>
      <w:r w:rsidDel="00000000" w:rsidR="00000000" w:rsidRPr="00000000">
        <w:rPr>
          <w:highlight w:val="yellow"/>
          <w:rtl w:val="0"/>
        </w:rPr>
        <w:t xml:space="preserve">[Municipality]</w:t>
      </w:r>
      <w:r w:rsidDel="00000000" w:rsidR="00000000" w:rsidRPr="00000000">
        <w:rPr>
          <w:rtl w:val="0"/>
        </w:rPr>
        <w:t xml:space="preserve"> is a rural municipality in </w:t>
      </w:r>
      <w:r w:rsidDel="00000000" w:rsidR="00000000" w:rsidRPr="00000000">
        <w:rPr>
          <w:highlight w:val="yellow"/>
          <w:rtl w:val="0"/>
        </w:rPr>
        <w:t xml:space="preserve">[location]</w:t>
      </w:r>
      <w:r w:rsidDel="00000000" w:rsidR="00000000" w:rsidRPr="00000000">
        <w:rPr>
          <w:rtl w:val="0"/>
        </w:rPr>
        <w:t xml:space="preserve"> with a population of about </w:t>
      </w:r>
      <w:r w:rsidDel="00000000" w:rsidR="00000000" w:rsidRPr="00000000">
        <w:rPr>
          <w:highlight w:val="yellow"/>
          <w:rtl w:val="0"/>
        </w:rPr>
        <w:t xml:space="preserve">[population]</w:t>
      </w:r>
      <w:r w:rsidDel="00000000" w:rsidR="00000000" w:rsidRPr="00000000">
        <w:rPr>
          <w:rtl w:val="0"/>
        </w:rPr>
        <w:t xml:space="preserve">. This area is significantly unserved in terms of broadband access – a minority of households have access to DSL or fixed wireless, but no households have access to cable or other infrastructure capable of providing sufficient broadband speeds. This request is seeking informal proposals to conduct a feasibility study to provide broadband to all households in </w:t>
      </w:r>
      <w:r w:rsidDel="00000000" w:rsidR="00000000" w:rsidRPr="00000000">
        <w:rPr>
          <w:highlight w:val="yellow"/>
          <w:rtl w:val="0"/>
        </w:rPr>
        <w:t xml:space="preserve">[municipality]</w:t>
      </w:r>
      <w:r w:rsidDel="00000000" w:rsidR="00000000" w:rsidRPr="00000000">
        <w:rPr>
          <w:rtl w:val="0"/>
        </w:rPr>
        <w:t xml:space="preserve">. </w:t>
      </w:r>
    </w:p>
    <w:p w:rsidR="00000000" w:rsidDel="00000000" w:rsidP="00000000" w:rsidRDefault="00000000" w:rsidRPr="00000000" w14:paraId="00000007">
      <w:pPr>
        <w:pStyle w:val="Heading1"/>
        <w:rPr/>
      </w:pPr>
      <w:r w:rsidDel="00000000" w:rsidR="00000000" w:rsidRPr="00000000">
        <w:rPr>
          <w:rtl w:val="0"/>
        </w:rPr>
        <w:t xml:space="preserve">1.0 Project Description</w:t>
      </w:r>
    </w:p>
    <w:p w:rsidR="00000000" w:rsidDel="00000000" w:rsidP="00000000" w:rsidRDefault="00000000" w:rsidRPr="00000000" w14:paraId="00000008">
      <w:pPr>
        <w:pStyle w:val="Heading2"/>
        <w:ind w:firstLine="720"/>
        <w:rPr/>
      </w:pPr>
      <w:r w:rsidDel="00000000" w:rsidR="00000000" w:rsidRPr="00000000">
        <w:rPr>
          <w:rtl w:val="0"/>
        </w:rPr>
      </w:r>
    </w:p>
    <w:p w:rsidR="00000000" w:rsidDel="00000000" w:rsidP="00000000" w:rsidRDefault="00000000" w:rsidRPr="00000000" w14:paraId="0000000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Required Actions</w:t>
      </w:r>
    </w:p>
    <w:p w:rsidR="00000000" w:rsidDel="00000000" w:rsidP="00000000" w:rsidRDefault="00000000" w:rsidRPr="00000000" w14:paraId="0000000A">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Stakeholder </w:t>
      </w:r>
      <w:r w:rsidDel="00000000" w:rsidR="00000000" w:rsidRPr="00000000">
        <w:rPr>
          <w:b w:val="1"/>
          <w:rtl w:val="0"/>
        </w:rPr>
        <w:t xml:space="preserve">K</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ickoff </w:t>
      </w:r>
      <w:r w:rsidDel="00000000" w:rsidR="00000000" w:rsidRPr="00000000">
        <w:rPr>
          <w:b w:val="1"/>
          <w:rtl w:val="0"/>
        </w:rPr>
        <w:t xml:space="preserve">M</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eeting</w:t>
      </w:r>
      <w:r w:rsidDel="00000000" w:rsidR="00000000" w:rsidRPr="00000000">
        <w:rPr>
          <w:b w:val="1"/>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Conduct a meeting, preferably in person, with project stakeholders discussing goals and decision points for the project.</w:t>
      </w:r>
      <w:r w:rsidDel="00000000" w:rsidR="00000000" w:rsidRPr="00000000">
        <w:rPr>
          <w:rtl w:val="0"/>
        </w:rPr>
      </w:r>
    </w:p>
    <w:p w:rsidR="00000000" w:rsidDel="00000000" w:rsidP="00000000" w:rsidRDefault="00000000" w:rsidRPr="00000000" w14:paraId="0000000B">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On-</w:t>
      </w:r>
      <w:r w:rsidDel="00000000" w:rsidR="00000000" w:rsidRPr="00000000">
        <w:rPr>
          <w:b w:val="1"/>
          <w:rtl w:val="0"/>
        </w:rPr>
        <w:t xml:space="preserv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ite Plant Review</w:t>
      </w:r>
      <w:r w:rsidDel="00000000" w:rsidR="00000000" w:rsidRPr="00000000">
        <w:rPr>
          <w:b w:val="1"/>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Conduct on-site review and analysis of proposed service area to determine relevant location details that may inform wireline vs wireless viability, aerial vs underground viability, boring vs trenching viability, property density, potential make ready costs, etc.</w:t>
      </w:r>
      <w:r w:rsidDel="00000000" w:rsidR="00000000" w:rsidRPr="00000000">
        <w:rPr>
          <w:rtl w:val="0"/>
        </w:rPr>
      </w:r>
    </w:p>
    <w:p w:rsidR="00000000" w:rsidDel="00000000" w:rsidP="00000000" w:rsidRDefault="00000000" w:rsidRPr="00000000" w14:paraId="0000000C">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Stakeholder </w:t>
      </w:r>
      <w:r w:rsidDel="00000000" w:rsidR="00000000" w:rsidRPr="00000000">
        <w:rPr>
          <w:b w:val="1"/>
          <w:rtl w:val="0"/>
        </w:rPr>
        <w:t xml:space="preserve">C</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onsultation </w:t>
      </w:r>
      <w:r w:rsidDel="00000000" w:rsidR="00000000" w:rsidRPr="00000000">
        <w:rPr>
          <w:b w:val="1"/>
          <w:rtl w:val="0"/>
        </w:rPr>
        <w:t xml:space="preserve">M</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eeting</w:t>
      </w:r>
      <w:r w:rsidDel="00000000" w:rsidR="00000000" w:rsidRPr="00000000">
        <w:rPr>
          <w:b w:val="1"/>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Conduct a meeting with project stakeholders discussing preliminary findings to enable final report to effectively meet community goals.</w:t>
      </w:r>
      <w:r w:rsidDel="00000000" w:rsidR="00000000" w:rsidRPr="00000000">
        <w:rPr>
          <w:rtl w:val="0"/>
        </w:rPr>
      </w:r>
    </w:p>
    <w:p w:rsidR="00000000" w:rsidDel="00000000" w:rsidP="00000000" w:rsidRDefault="00000000" w:rsidRPr="00000000" w14:paraId="0000000D">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Stakeholder </w:t>
      </w:r>
      <w:r w:rsidDel="00000000" w:rsidR="00000000" w:rsidRPr="00000000">
        <w:rPr>
          <w:b w:val="1"/>
          <w:rtl w:val="0"/>
        </w:rPr>
        <w:t xml:space="preserve">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eport </w:t>
      </w:r>
      <w:r w:rsidDel="00000000" w:rsidR="00000000" w:rsidRPr="00000000">
        <w:rPr>
          <w:b w:val="1"/>
          <w:rtl w:val="0"/>
        </w:rPr>
        <w:t xml:space="preserve">P</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resentation</w:t>
      </w:r>
      <w:r w:rsidDel="00000000" w:rsidR="00000000" w:rsidRPr="00000000">
        <w:rPr>
          <w:b w:val="1"/>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Conduct a meeting to present the findings of the report to the stakeholders, and field any questions. </w:t>
      </w: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Required Deliverables</w:t>
      </w:r>
    </w:p>
    <w:p w:rsidR="00000000" w:rsidDel="00000000" w:rsidP="00000000" w:rsidRDefault="00000000" w:rsidRPr="00000000" w14:paraId="0000001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Design </w:t>
      </w:r>
      <w:r w:rsidDel="00000000" w:rsidR="00000000" w:rsidRPr="00000000">
        <w:rPr>
          <w:b w:val="1"/>
          <w:rtl w:val="0"/>
        </w:rPr>
        <w:t xml:space="preserve">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arrative</w:t>
      </w:r>
      <w:r w:rsidDel="00000000" w:rsidR="00000000" w:rsidRPr="00000000">
        <w:rPr>
          <w:b w:val="1"/>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Discussion regarding the recommended approach to be used for access to rights of way, pole structure, outside plant fiber layout, impact of active versus passive networks, central hub equipment location, wireline vs wireless, and other pertinent decision points.</w:t>
      </w:r>
    </w:p>
    <w:p w:rsidR="00000000" w:rsidDel="00000000" w:rsidP="00000000" w:rsidRDefault="00000000" w:rsidRPr="00000000" w14:paraId="00000011">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Detailed </w:t>
      </w:r>
      <w:r w:rsidDel="00000000" w:rsidR="00000000" w:rsidRPr="00000000">
        <w:rPr>
          <w:b w:val="1"/>
          <w:rtl w:val="0"/>
        </w:rPr>
        <w:t xml:space="preserve">P</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roject </w:t>
      </w:r>
      <w:r w:rsidDel="00000000" w:rsidR="00000000" w:rsidRPr="00000000">
        <w:rPr>
          <w:b w:val="1"/>
          <w:rtl w:val="0"/>
        </w:rPr>
        <w:t xml:space="preserve">C</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osts</w:t>
      </w:r>
      <w:r w:rsidDel="00000000" w:rsidR="00000000" w:rsidRPr="00000000">
        <w:rPr>
          <w:b w:val="1"/>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Analysis of all costs for design, implementation, and maintenance of broadband infrastructure build to serve each improved property in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[municipality].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Infrastructure </w:t>
      </w:r>
      <w:r w:rsidDel="00000000" w:rsidR="00000000" w:rsidRPr="00000000">
        <w:rPr>
          <w:b w:val="1"/>
          <w:rtl w:val="0"/>
        </w:rPr>
        <w:t xml:space="preserve">M</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w:t>
      </w:r>
      <w:r w:rsidDel="00000000" w:rsidR="00000000" w:rsidRPr="00000000">
        <w:rPr>
          <w:b w:val="1"/>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summary map depicting proposed fiber routes, sizes, and towers/antennas (if applicable). </w:t>
      </w:r>
      <w:r w:rsidDel="00000000" w:rsidR="00000000" w:rsidRPr="00000000">
        <w:rPr>
          <w:rtl w:val="0"/>
        </w:rPr>
      </w:r>
    </w:p>
    <w:p w:rsidR="00000000" w:rsidDel="00000000" w:rsidP="00000000" w:rsidRDefault="00000000" w:rsidRPr="00000000" w14:paraId="00000013">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Bandwidth </w:t>
      </w:r>
      <w:r w:rsidDel="00000000" w:rsidR="00000000" w:rsidRPr="00000000">
        <w:rPr>
          <w:b w:val="1"/>
          <w:rtl w:val="0"/>
        </w:rPr>
        <w:t xml:space="preserve">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nalysis</w:t>
      </w:r>
      <w:r w:rsidDel="00000000" w:rsidR="00000000" w:rsidRPr="00000000">
        <w:rPr>
          <w:b w:val="1"/>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Investigate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local bandwidth providers and obtain quotes for appropriate levels of service. </w:t>
      </w:r>
      <w:r w:rsidDel="00000000" w:rsidR="00000000" w:rsidRPr="00000000">
        <w:rPr>
          <w:rtl w:val="0"/>
        </w:rPr>
      </w:r>
    </w:p>
    <w:p w:rsidR="00000000" w:rsidDel="00000000" w:rsidP="00000000" w:rsidRDefault="00000000" w:rsidRPr="00000000" w14:paraId="00000014">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Assumptions</w:t>
      </w:r>
      <w:r w:rsidDel="00000000" w:rsidR="00000000" w:rsidRPr="00000000">
        <w:rPr>
          <w:b w:val="1"/>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Enumerate assumptions and unknowns, including justifications for assumptions. </w:t>
      </w:r>
    </w:p>
    <w:p w:rsidR="00000000" w:rsidDel="00000000" w:rsidP="00000000" w:rsidRDefault="00000000" w:rsidRPr="00000000" w14:paraId="00000015">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Financial </w:t>
      </w:r>
      <w:r w:rsidDel="00000000" w:rsidR="00000000" w:rsidRPr="00000000">
        <w:rPr>
          <w:b w:val="1"/>
          <w:rtl w:val="0"/>
        </w:rPr>
        <w:t xml:space="preserve">M</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odel</w:t>
      </w:r>
      <w:r w:rsidDel="00000000" w:rsidR="00000000" w:rsidRPr="00000000">
        <w:rPr>
          <w:b w:val="1"/>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model that takes into account project costs and projected take rates to determine overall project feasibility. </w:t>
      </w:r>
    </w:p>
    <w:p w:rsidR="00000000" w:rsidDel="00000000" w:rsidP="00000000" w:rsidRDefault="00000000" w:rsidRPr="00000000" w14:paraId="0000001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Funding </w:t>
      </w:r>
      <w:r w:rsidDel="00000000" w:rsidR="00000000" w:rsidRPr="00000000">
        <w:rPr>
          <w:b w:val="1"/>
          <w:rtl w:val="0"/>
        </w:rPr>
        <w:t xml:space="preserve">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nalysis</w:t>
      </w:r>
      <w:r w:rsidDel="00000000" w:rsidR="00000000" w:rsidRPr="00000000">
        <w:rPr>
          <w:b w:val="1"/>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 analysis that compares various available funding options including loans, grants, taxes, and public/private partnerships.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pStyle w:val="Heading1"/>
        <w:numPr>
          <w:ilvl w:val="0"/>
          <w:numId w:val="1"/>
        </w:numPr>
        <w:ind w:left="400" w:hanging="400"/>
        <w:rPr/>
      </w:pPr>
      <w:r w:rsidDel="00000000" w:rsidR="00000000" w:rsidRPr="00000000">
        <w:rPr>
          <w:rtl w:val="0"/>
        </w:rPr>
        <w:t xml:space="preserve">Qualifications and Experience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ind w:left="720"/>
        <w:rPr/>
      </w:pPr>
      <w:r w:rsidDel="00000000" w:rsidR="00000000" w:rsidRPr="00000000">
        <w:rPr>
          <w:rtl w:val="0"/>
        </w:rPr>
        <w:t xml:space="preserve">2.0 </w:t>
      </w:r>
      <w:r w:rsidDel="00000000" w:rsidR="00000000" w:rsidRPr="00000000">
        <w:rPr>
          <w:b w:val="1"/>
          <w:rtl w:val="0"/>
        </w:rPr>
        <w:t xml:space="preserve">Experience and Expertise </w:t>
      </w:r>
      <w:r w:rsidDel="00000000" w:rsidR="00000000" w:rsidRPr="00000000">
        <w:rPr>
          <w:rtl w:val="0"/>
        </w:rPr>
        <w:t xml:space="preserve">Applicants will be evaluated based upon prior experience and expertise. Please include the following with your proposal:</w:t>
      </w:r>
    </w:p>
    <w:p w:rsidR="00000000" w:rsidDel="00000000" w:rsidP="00000000" w:rsidRDefault="00000000" w:rsidRPr="00000000" w14:paraId="0000001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list of three (3) </w:t>
      </w:r>
      <w:r w:rsidDel="00000000" w:rsidR="00000000" w:rsidRPr="00000000">
        <w:rPr>
          <w:rtl w:val="0"/>
        </w:rPr>
        <w:t xml:space="preserve">examples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your firm’s work that best reflect your capabilities and their </w:t>
      </w:r>
      <w:r w:rsidDel="00000000" w:rsidR="00000000" w:rsidRPr="00000000">
        <w:rPr>
          <w:rtl w:val="0"/>
        </w:rPr>
        <w:t xml:space="preserve">relevance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this project.</w:t>
      </w:r>
    </w:p>
    <w:p w:rsidR="00000000" w:rsidDel="00000000" w:rsidP="00000000" w:rsidRDefault="00000000" w:rsidRPr="00000000" w14:paraId="0000001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Current references for three (3) current or former clients.</w:t>
      </w:r>
    </w:p>
    <w:p w:rsidR="00000000" w:rsidDel="00000000" w:rsidP="00000000" w:rsidRDefault="00000000" w:rsidRPr="00000000" w14:paraId="0000001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Briefly describe your firm’s organizational capacity to complete this study (e.g. staff, equipment, software, physical space, office location, etc)</w:t>
      </w:r>
    </w:p>
    <w:p w:rsidR="00000000" w:rsidDel="00000000" w:rsidP="00000000" w:rsidRDefault="00000000" w:rsidRPr="00000000" w14:paraId="0000001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accurate, realistic time frame for completion of the study.</w:t>
      </w:r>
    </w:p>
    <w:p w:rsidR="00000000" w:rsidDel="00000000" w:rsidP="00000000" w:rsidRDefault="00000000" w:rsidRPr="00000000" w14:paraId="0000001F">
      <w:pPr>
        <w:pStyle w:val="Heading1"/>
        <w:numPr>
          <w:ilvl w:val="0"/>
          <w:numId w:val="1"/>
        </w:numPr>
        <w:ind w:left="400" w:hanging="400"/>
        <w:rPr/>
      </w:pPr>
      <w:r w:rsidDel="00000000" w:rsidR="00000000" w:rsidRPr="00000000">
        <w:rPr>
          <w:rtl w:val="0"/>
        </w:rPr>
        <w:t xml:space="preserve">Submissions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20" w:right="0" w:hanging="40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Price </w:t>
      </w:r>
      <w:r w:rsidDel="00000000" w:rsidR="00000000" w:rsidRPr="00000000">
        <w:rPr>
          <w:b w:val="1"/>
          <w:rtl w:val="0"/>
        </w:rPr>
        <w:t xml:space="preserve">Q</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uote: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Submissions shall include a price quote to deliver the items in section 1.0.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20" w:right="0" w:hanging="40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Submission: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Responses to this informal RFP shall be submitted by end of day on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[date]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via email to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[email].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20" w:right="0" w:hanging="40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Question</w:t>
      </w:r>
      <w:r w:rsidDel="00000000" w:rsidR="00000000" w:rsidRPr="00000000">
        <w:rPr>
          <w:b w:val="1"/>
          <w:rtl w:val="0"/>
        </w:rPr>
        <w:t xml:space="preserv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Questions should be directed to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[email]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[phone].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0"/>
      <w:lvlJc w:val="left"/>
      <w:pPr>
        <w:ind w:left="400" w:hanging="400"/>
      </w:pPr>
      <w:rPr/>
    </w:lvl>
    <w:lvl w:ilvl="1">
      <w:start w:val="1"/>
      <w:numFmt w:val="decimal"/>
      <w:lvlText w:val="%1.%2"/>
      <w:lvlJc w:val="left"/>
      <w:pPr>
        <w:ind w:left="1120" w:hanging="40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560" w:hanging="1800"/>
      </w:pPr>
      <w:rPr/>
    </w:lvl>
  </w:abstractNum>
  <w:abstractNum w:abstractNumId="2">
    <w:lvl w:ilvl="0">
      <w:start w:val="1"/>
      <w:numFmt w:val="decimal"/>
      <w:lvlText w:val="%1"/>
      <w:lvlJc w:val="left"/>
      <w:pPr>
        <w:ind w:left="360" w:hanging="360"/>
      </w:pPr>
      <w:rPr>
        <w:b w:val="0"/>
      </w:rPr>
    </w:lvl>
    <w:lvl w:ilvl="1">
      <w:start w:val="1"/>
      <w:numFmt w:val="decimal"/>
      <w:lvlText w:val="%1.%2"/>
      <w:lvlJc w:val="left"/>
      <w:pPr>
        <w:ind w:left="1080" w:hanging="360"/>
      </w:pPr>
      <w:rPr>
        <w:b w:val="0"/>
      </w:rPr>
    </w:lvl>
    <w:lvl w:ilvl="2">
      <w:start w:val="1"/>
      <w:numFmt w:val="bullet"/>
      <w:lvlText w:val="●"/>
      <w:lvlJc w:val="left"/>
      <w:pPr>
        <w:ind w:left="1800" w:hanging="360"/>
      </w:pPr>
      <w:rPr>
        <w:rFonts w:ascii="Noto Sans Symbols" w:cs="Noto Sans Symbols" w:eastAsia="Noto Sans Symbols" w:hAnsi="Noto Sans Symbols"/>
        <w:b w:val="0"/>
      </w:rPr>
    </w:lvl>
    <w:lvl w:ilvl="3">
      <w:start w:val="1"/>
      <w:numFmt w:val="decimal"/>
      <w:lvlText w:val="%1.%2.●.%4"/>
      <w:lvlJc w:val="left"/>
      <w:pPr>
        <w:ind w:left="2880" w:hanging="720"/>
      </w:pPr>
      <w:rPr>
        <w:b w:val="0"/>
      </w:rPr>
    </w:lvl>
    <w:lvl w:ilvl="4">
      <w:start w:val="1"/>
      <w:numFmt w:val="decimal"/>
      <w:lvlText w:val="%1.%2.●.%4.%5"/>
      <w:lvlJc w:val="left"/>
      <w:pPr>
        <w:ind w:left="3960" w:hanging="1080"/>
      </w:pPr>
      <w:rPr>
        <w:b w:val="0"/>
      </w:rPr>
    </w:lvl>
    <w:lvl w:ilvl="5">
      <w:start w:val="1"/>
      <w:numFmt w:val="decimal"/>
      <w:lvlText w:val="%1.%2.●.%4.%5.%6"/>
      <w:lvlJc w:val="left"/>
      <w:pPr>
        <w:ind w:left="4680" w:hanging="1080"/>
      </w:pPr>
      <w:rPr>
        <w:b w:val="0"/>
      </w:rPr>
    </w:lvl>
    <w:lvl w:ilvl="6">
      <w:start w:val="1"/>
      <w:numFmt w:val="decimal"/>
      <w:lvlText w:val="%1.%2.●.%4.%5.%6.%7"/>
      <w:lvlJc w:val="left"/>
      <w:pPr>
        <w:ind w:left="5760" w:hanging="1440"/>
      </w:pPr>
      <w:rPr>
        <w:b w:val="0"/>
      </w:rPr>
    </w:lvl>
    <w:lvl w:ilvl="7">
      <w:start w:val="1"/>
      <w:numFmt w:val="decimal"/>
      <w:lvlText w:val="%1.%2.●.%4.%5.%6.%7.%8"/>
      <w:lvlJc w:val="left"/>
      <w:pPr>
        <w:ind w:left="6480" w:hanging="1440"/>
      </w:pPr>
      <w:rPr>
        <w:b w:val="0"/>
      </w:rPr>
    </w:lvl>
    <w:lvl w:ilvl="8">
      <w:start w:val="1"/>
      <w:numFmt w:val="decimal"/>
      <w:lvlText w:val="%1.%2.●.%4.%5.%6.%7.%8.%9"/>
      <w:lvlJc w:val="left"/>
      <w:pPr>
        <w:ind w:left="7560" w:hanging="1800"/>
      </w:pPr>
      <w:rPr>
        <w:b w:val="0"/>
      </w:rPr>
    </w:lvl>
  </w:abstractNum>
  <w:abstractNum w:abstractNumId="3">
    <w:lvl w:ilvl="0">
      <w:start w:val="1"/>
      <w:numFmt w:val="decimal"/>
      <w:lvlText w:val="%1"/>
      <w:lvlJc w:val="left"/>
      <w:pPr>
        <w:ind w:left="360" w:hanging="360"/>
      </w:pPr>
      <w:rPr>
        <w:b w:val="0"/>
      </w:rPr>
    </w:lvl>
    <w:lvl w:ilvl="1">
      <w:start w:val="1"/>
      <w:numFmt w:val="decimal"/>
      <w:lvlText w:val="%1.%2"/>
      <w:lvlJc w:val="left"/>
      <w:pPr>
        <w:ind w:left="1080" w:hanging="360"/>
      </w:pPr>
      <w:rPr>
        <w:b w:val="0"/>
      </w:rPr>
    </w:lvl>
    <w:lvl w:ilvl="2">
      <w:start w:val="1"/>
      <w:numFmt w:val="bullet"/>
      <w:lvlText w:val="●"/>
      <w:lvlJc w:val="left"/>
      <w:pPr>
        <w:ind w:left="1800" w:hanging="360"/>
      </w:pPr>
      <w:rPr>
        <w:rFonts w:ascii="Noto Sans Symbols" w:cs="Noto Sans Symbols" w:eastAsia="Noto Sans Symbols" w:hAnsi="Noto Sans Symbols"/>
        <w:b w:val="0"/>
      </w:rPr>
    </w:lvl>
    <w:lvl w:ilvl="3">
      <w:start w:val="1"/>
      <w:numFmt w:val="decimal"/>
      <w:lvlText w:val="%1.%2.●.%4"/>
      <w:lvlJc w:val="left"/>
      <w:pPr>
        <w:ind w:left="2880" w:hanging="720"/>
      </w:pPr>
      <w:rPr>
        <w:b w:val="0"/>
      </w:rPr>
    </w:lvl>
    <w:lvl w:ilvl="4">
      <w:start w:val="1"/>
      <w:numFmt w:val="decimal"/>
      <w:lvlText w:val="%1.%2.●.%4.%5"/>
      <w:lvlJc w:val="left"/>
      <w:pPr>
        <w:ind w:left="3960" w:hanging="1080"/>
      </w:pPr>
      <w:rPr>
        <w:b w:val="0"/>
      </w:rPr>
    </w:lvl>
    <w:lvl w:ilvl="5">
      <w:start w:val="1"/>
      <w:numFmt w:val="decimal"/>
      <w:lvlText w:val="%1.%2.●.%4.%5.%6"/>
      <w:lvlJc w:val="left"/>
      <w:pPr>
        <w:ind w:left="4680" w:hanging="1080"/>
      </w:pPr>
      <w:rPr>
        <w:b w:val="0"/>
      </w:rPr>
    </w:lvl>
    <w:lvl w:ilvl="6">
      <w:start w:val="1"/>
      <w:numFmt w:val="decimal"/>
      <w:lvlText w:val="%1.%2.●.%4.%5.%6.%7"/>
      <w:lvlJc w:val="left"/>
      <w:pPr>
        <w:ind w:left="5760" w:hanging="1440"/>
      </w:pPr>
      <w:rPr>
        <w:b w:val="0"/>
      </w:rPr>
    </w:lvl>
    <w:lvl w:ilvl="7">
      <w:start w:val="1"/>
      <w:numFmt w:val="decimal"/>
      <w:lvlText w:val="%1.%2.●.%4.%5.%6.%7.%8"/>
      <w:lvlJc w:val="left"/>
      <w:pPr>
        <w:ind w:left="6480" w:hanging="1440"/>
      </w:pPr>
      <w:rPr>
        <w:b w:val="0"/>
      </w:rPr>
    </w:lvl>
    <w:lvl w:ilvl="8">
      <w:start w:val="1"/>
      <w:numFmt w:val="decimal"/>
      <w:lvlText w:val="%1.%2.●.%4.%5.%6.%7.%8.%9"/>
      <w:lvlJc w:val="left"/>
      <w:pPr>
        <w:ind w:left="7560" w:hanging="1800"/>
      </w:pPr>
      <w:rPr>
        <w:b w:val="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AD52C5"/>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AD52C5"/>
    <w:pPr>
      <w:keepNext w:val="1"/>
      <w:keepLines w:val="1"/>
      <w:spacing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C131F7"/>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C131F7"/>
    <w:rPr>
      <w:rFonts w:asciiTheme="majorHAnsi" w:cstheme="majorBidi" w:eastAsiaTheme="majorEastAsia" w:hAnsiTheme="majorHAnsi"/>
      <w:spacing w:val="-10"/>
      <w:kern w:val="28"/>
      <w:sz w:val="56"/>
      <w:szCs w:val="56"/>
    </w:rPr>
  </w:style>
  <w:style w:type="character" w:styleId="Heading1Char" w:customStyle="1">
    <w:name w:val="Heading 1 Char"/>
    <w:basedOn w:val="DefaultParagraphFont"/>
    <w:link w:val="Heading1"/>
    <w:uiPriority w:val="9"/>
    <w:rsid w:val="00AD52C5"/>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rsid w:val="00AD52C5"/>
    <w:rPr>
      <w:rFonts w:asciiTheme="majorHAnsi" w:cstheme="majorBidi" w:eastAsiaTheme="majorEastAsia" w:hAnsiTheme="majorHAnsi"/>
      <w:color w:val="2e74b5" w:themeColor="accent1" w:themeShade="0000BF"/>
      <w:sz w:val="26"/>
      <w:szCs w:val="26"/>
    </w:rPr>
  </w:style>
  <w:style w:type="paragraph" w:styleId="ListParagraph">
    <w:name w:val="List Paragraph"/>
    <w:basedOn w:val="Normal"/>
    <w:uiPriority w:val="34"/>
    <w:qFormat w:val="1"/>
    <w:rsid w:val="00AD52C5"/>
    <w:pPr>
      <w:ind w:left="720"/>
      <w:contextualSpacing w:val="1"/>
    </w:pPr>
  </w:style>
  <w:style w:type="character" w:styleId="Hyperlink">
    <w:name w:val="Hyperlink"/>
    <w:basedOn w:val="DefaultParagraphFont"/>
    <w:uiPriority w:val="99"/>
    <w:unhideWhenUsed w:val="1"/>
    <w:rsid w:val="00643512"/>
    <w:rPr>
      <w:color w:val="0563c1" w:themeColor="hyperlink"/>
      <w:u w:val="single"/>
    </w:rPr>
  </w:style>
  <w:style w:type="character" w:styleId="FollowedHyperlink">
    <w:name w:val="FollowedHyperlink"/>
    <w:basedOn w:val="DefaultParagraphFont"/>
    <w:uiPriority w:val="99"/>
    <w:semiHidden w:val="1"/>
    <w:unhideWhenUsed w:val="1"/>
    <w:rsid w:val="00445284"/>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ME3kh8ndy4eGTCgqSbE8AwmmeA==">AMUW2mV9Nk5GO0qSNoZYTrZyNMMy75m/g4IFHbVyPtWmxkpBcliN6c3jPHdxFHZio8MPtpl5XbE2TxRAyBGNEHEMov2bj/S7FlgyFSKY7vYTHVPreZl4qQS4AFrxHDd0w6lFnTAML1gLkp1Kn7hiJoCcdODVCcqUrQ==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2018-01-24T14:39:00Z</dcterms:created>
  <dc:creator>Ben Fineman</dc:creator>
</cp:coreProperties>
</file>